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066B" w14:textId="77777777" w:rsidR="00133D1E" w:rsidRPr="003E61FC" w:rsidRDefault="005A206C" w:rsidP="0056611D">
      <w:pPr>
        <w:spacing w:after="60" w:line="276" w:lineRule="auto"/>
        <w:jc w:val="center"/>
        <w:rPr>
          <w:rFonts w:ascii="Times New Roman" w:hAnsi="Times New Roman" w:cs="Times New Roman"/>
          <w:b/>
          <w:bCs/>
          <w:color w:val="1F067A"/>
          <w:sz w:val="32"/>
          <w:szCs w:val="32"/>
        </w:rPr>
      </w:pPr>
      <w:r w:rsidRPr="005A206C">
        <w:rPr>
          <w:rFonts w:ascii="Times New Roman" w:hAnsi="Times New Roman" w:cs="Times New Roman"/>
          <w:b/>
          <w:bCs/>
          <w:color w:val="1F067A"/>
          <w:sz w:val="32"/>
          <w:szCs w:val="32"/>
        </w:rPr>
        <w:t>TITRE EN FRA</w:t>
      </w:r>
      <w:r w:rsidRPr="003E61FC">
        <w:rPr>
          <w:rFonts w:ascii="Times New Roman" w:hAnsi="Times New Roman" w:cs="Times New Roman"/>
          <w:b/>
          <w:bCs/>
          <w:color w:val="1F067A"/>
          <w:sz w:val="32"/>
          <w:szCs w:val="32"/>
        </w:rPr>
        <w:t>N</w:t>
      </w:r>
      <w:r w:rsidRPr="005A206C">
        <w:rPr>
          <w:rFonts w:ascii="Times New Roman" w:hAnsi="Times New Roman" w:cs="Times New Roman"/>
          <w:b/>
          <w:bCs/>
          <w:color w:val="1F067A"/>
          <w:sz w:val="32"/>
          <w:szCs w:val="32"/>
        </w:rPr>
        <w:t>ÇAIS</w:t>
      </w:r>
    </w:p>
    <w:p w14:paraId="0C4D1B81" w14:textId="77777777" w:rsidR="00584FB8" w:rsidRPr="00EB601C" w:rsidRDefault="00584FB8" w:rsidP="00297249">
      <w:pPr>
        <w:pStyle w:val="Texte"/>
        <w:jc w:val="center"/>
        <w:rPr>
          <w:b/>
        </w:rPr>
      </w:pPr>
      <w:r w:rsidRPr="00EB601C">
        <w:t>N</w:t>
      </w:r>
      <w:r w:rsidR="00B87600">
        <w:t>OM</w:t>
      </w:r>
      <w:r w:rsidRPr="00EB601C">
        <w:t xml:space="preserve"> </w:t>
      </w:r>
      <w:r w:rsidR="00B87600">
        <w:t>P</w:t>
      </w:r>
      <w:r w:rsidRPr="00EB601C">
        <w:t>rénom</w:t>
      </w:r>
      <w:r w:rsidR="00B87600">
        <w:t>1</w:t>
      </w:r>
      <w:r w:rsidR="00B87600" w:rsidRPr="00B87600">
        <w:rPr>
          <w:vertAlign w:val="superscript"/>
        </w:rPr>
        <w:t>(</w:t>
      </w:r>
      <w:r w:rsidRPr="00EB601C">
        <w:rPr>
          <w:vertAlign w:val="superscript"/>
        </w:rPr>
        <w:t>1</w:t>
      </w:r>
      <w:r w:rsidR="00B87600">
        <w:rPr>
          <w:vertAlign w:val="superscript"/>
        </w:rPr>
        <w:t>)</w:t>
      </w:r>
      <w:r w:rsidRPr="00EB601C">
        <w:t xml:space="preserve">, </w:t>
      </w:r>
      <w:r w:rsidR="00B87600">
        <w:t>NOM Prénom2</w:t>
      </w:r>
      <w:r w:rsidR="00B87600" w:rsidRPr="00B87600">
        <w:rPr>
          <w:vertAlign w:val="superscript"/>
        </w:rPr>
        <w:t>(</w:t>
      </w:r>
      <w:proofErr w:type="gramStart"/>
      <w:r w:rsidRPr="00EB601C">
        <w:rPr>
          <w:vertAlign w:val="superscript"/>
        </w:rPr>
        <w:t>2</w:t>
      </w:r>
      <w:r w:rsidR="00B87600">
        <w:rPr>
          <w:vertAlign w:val="superscript"/>
        </w:rPr>
        <w:t>)</w:t>
      </w:r>
      <w:r w:rsidRPr="00EB601C">
        <w:rPr>
          <w:vertAlign w:val="superscript"/>
        </w:rPr>
        <w:t>*</w:t>
      </w:r>
      <w:proofErr w:type="gramEnd"/>
      <w:r w:rsidRPr="00EB601C">
        <w:t>,</w:t>
      </w:r>
      <w:r w:rsidR="00B87600">
        <w:t xml:space="preserve"> NOM Prénom3</w:t>
      </w:r>
      <w:r w:rsidR="00B87600" w:rsidRPr="00B87600">
        <w:rPr>
          <w:vertAlign w:val="superscript"/>
        </w:rPr>
        <w:t>(</w:t>
      </w:r>
      <w:r w:rsidR="00B87600">
        <w:rPr>
          <w:vertAlign w:val="superscript"/>
        </w:rPr>
        <w:t>2)</w:t>
      </w:r>
    </w:p>
    <w:p w14:paraId="0524D52C" w14:textId="77777777" w:rsidR="00DC4456" w:rsidRPr="00EB601C" w:rsidRDefault="00584FB8" w:rsidP="0056611D">
      <w:pPr>
        <w:spacing w:after="6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601C">
        <w:rPr>
          <w:rFonts w:ascii="Times New Roman" w:hAnsi="Times New Roman" w:cs="Times New Roman"/>
          <w:bCs/>
          <w:sz w:val="24"/>
          <w:szCs w:val="24"/>
          <w:vertAlign w:val="superscript"/>
        </w:rPr>
        <w:t>(</w:t>
      </w:r>
      <w:proofErr w:type="gramStart"/>
      <w:r w:rsidR="00DC4456" w:rsidRPr="00EB601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EB601C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 w:rsidRPr="00EB601C">
        <w:rPr>
          <w:rFonts w:ascii="Times New Roman" w:hAnsi="Times New Roman" w:cs="Times New Roman"/>
          <w:bCs/>
          <w:sz w:val="24"/>
          <w:szCs w:val="24"/>
        </w:rPr>
        <w:t>Organisme</w:t>
      </w:r>
      <w:proofErr w:type="gramEnd"/>
      <w:r w:rsidRPr="00EB601C">
        <w:rPr>
          <w:rFonts w:ascii="Times New Roman" w:hAnsi="Times New Roman" w:cs="Times New Roman"/>
          <w:bCs/>
          <w:sz w:val="24"/>
          <w:szCs w:val="24"/>
        </w:rPr>
        <w:t xml:space="preserve"> d’affiliation – e-mail</w:t>
      </w:r>
    </w:p>
    <w:p w14:paraId="71129A06" w14:textId="77777777" w:rsidR="00584FB8" w:rsidRPr="00EB601C" w:rsidRDefault="00584FB8" w:rsidP="0056611D">
      <w:pPr>
        <w:spacing w:after="6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601C">
        <w:rPr>
          <w:rFonts w:ascii="Times New Roman" w:hAnsi="Times New Roman" w:cs="Times New Roman"/>
          <w:bCs/>
          <w:sz w:val="24"/>
          <w:szCs w:val="24"/>
          <w:vertAlign w:val="superscript"/>
        </w:rPr>
        <w:t>(</w:t>
      </w:r>
      <w:proofErr w:type="gramStart"/>
      <w:r w:rsidRPr="00EB601C">
        <w:rPr>
          <w:rFonts w:ascii="Times New Roman" w:hAnsi="Times New Roman" w:cs="Times New Roman"/>
          <w:bCs/>
          <w:sz w:val="24"/>
          <w:szCs w:val="24"/>
          <w:vertAlign w:val="superscript"/>
        </w:rPr>
        <w:t>2)</w:t>
      </w:r>
      <w:r w:rsidRPr="00EB601C">
        <w:rPr>
          <w:rFonts w:ascii="Times New Roman" w:hAnsi="Times New Roman" w:cs="Times New Roman"/>
          <w:bCs/>
          <w:sz w:val="24"/>
          <w:szCs w:val="24"/>
        </w:rPr>
        <w:t>Organisme</w:t>
      </w:r>
      <w:proofErr w:type="gramEnd"/>
      <w:r w:rsidRPr="00EB601C">
        <w:rPr>
          <w:rFonts w:ascii="Times New Roman" w:hAnsi="Times New Roman" w:cs="Times New Roman"/>
          <w:bCs/>
          <w:sz w:val="24"/>
          <w:szCs w:val="24"/>
        </w:rPr>
        <w:t xml:space="preserve"> d’affiliation – e-mail</w:t>
      </w:r>
    </w:p>
    <w:p w14:paraId="71ABDC5A" w14:textId="77777777" w:rsidR="00584FB8" w:rsidRPr="00EB601C" w:rsidRDefault="00B87600" w:rsidP="00297249">
      <w:pPr>
        <w:pStyle w:val="Texte"/>
        <w:jc w:val="center"/>
      </w:pPr>
      <w:r w:rsidRPr="00B87600">
        <w:rPr>
          <w:vertAlign w:val="superscript"/>
        </w:rPr>
        <w:t>*</w:t>
      </w:r>
      <w:r w:rsidR="00584FB8" w:rsidRPr="00EB601C">
        <w:t>Adresse e-mail de l’auteur correspondant et le numéro de téléphone</w:t>
      </w:r>
    </w:p>
    <w:p w14:paraId="6931526B" w14:textId="77777777" w:rsidR="00584FB8" w:rsidRPr="00584FB8" w:rsidRDefault="00584FB8" w:rsidP="00DC445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33B81A" w14:textId="77777777" w:rsidR="00B67185" w:rsidRPr="0056611D" w:rsidRDefault="00584FB8" w:rsidP="0056611D">
      <w:pPr>
        <w:pStyle w:val="Rsum"/>
      </w:pPr>
      <w:r w:rsidRPr="0056611D">
        <w:t>Le résumé, de</w:t>
      </w:r>
      <w:r w:rsidR="003A2C96" w:rsidRPr="0056611D">
        <w:t xml:space="preserve"> 250-</w:t>
      </w:r>
      <w:r w:rsidRPr="0056611D">
        <w:t>300 mots, doit être synthétique. Il doit décrire brièvement le contexte, l’objectif, exposer les résultats et préciser leur intérêt. Les références sont interdites et les abréviations à éviter ou à définir dans le résumé lui-même (et devront être redéfinies dans le corps de l’article).</w:t>
      </w:r>
      <w:r w:rsidR="00386E85" w:rsidRPr="0056611D">
        <w:t xml:space="preserve"> Merci d’utiliser le style « Résumé » de ce modèle Word.</w:t>
      </w:r>
      <w:r w:rsidR="003A2C96" w:rsidRPr="0056611D">
        <w:t xml:space="preserve"> </w:t>
      </w:r>
    </w:p>
    <w:p w14:paraId="6F2A8021" w14:textId="77777777" w:rsidR="003A2C96" w:rsidRPr="00E82AEC" w:rsidRDefault="003A2C96" w:rsidP="0056611D">
      <w:pPr>
        <w:pStyle w:val="Mots-cls"/>
      </w:pPr>
      <w:r w:rsidRPr="0056611D">
        <w:t>Mots-clés </w:t>
      </w:r>
      <w:r w:rsidRPr="0056611D">
        <w:rPr>
          <w:b w:val="0"/>
          <w:bCs w:val="0"/>
        </w:rPr>
        <w:t>:</w:t>
      </w:r>
      <w:r w:rsidRPr="003A2C96">
        <w:t xml:space="preserve"> </w:t>
      </w:r>
      <w:r w:rsidRPr="0056611D">
        <w:rPr>
          <w:b w:val="0"/>
          <w:bCs w:val="0"/>
        </w:rPr>
        <w:t xml:space="preserve">indiquer ici 5 mots clés en français, sans </w:t>
      </w:r>
      <w:r w:rsidR="003E61FC" w:rsidRPr="0056611D">
        <w:rPr>
          <w:b w:val="0"/>
          <w:bCs w:val="0"/>
        </w:rPr>
        <w:t>abréviation</w:t>
      </w:r>
      <w:r w:rsidRPr="0056611D">
        <w:rPr>
          <w:b w:val="0"/>
          <w:bCs w:val="0"/>
        </w:rPr>
        <w:t>.</w:t>
      </w:r>
      <w:r w:rsidR="00E82AEC" w:rsidRPr="0056611D">
        <w:rPr>
          <w:b w:val="0"/>
          <w:bCs w:val="0"/>
        </w:rPr>
        <w:t xml:space="preserve"> Merci d’utiliser le style « </w:t>
      </w:r>
      <w:r w:rsidR="00F27095">
        <w:rPr>
          <w:b w:val="0"/>
          <w:bCs w:val="0"/>
        </w:rPr>
        <w:t>Mots-clés</w:t>
      </w:r>
      <w:r w:rsidR="00E82AEC" w:rsidRPr="0056611D">
        <w:rPr>
          <w:b w:val="0"/>
          <w:bCs w:val="0"/>
        </w:rPr>
        <w:t> » de ce modèle</w:t>
      </w:r>
      <w:r w:rsidR="00F27095">
        <w:rPr>
          <w:b w:val="0"/>
          <w:bCs w:val="0"/>
        </w:rPr>
        <w:t>.</w:t>
      </w:r>
    </w:p>
    <w:p w14:paraId="4C826527" w14:textId="77777777" w:rsidR="003A2C96" w:rsidRPr="003E61FC" w:rsidRDefault="003A2C96" w:rsidP="003A2C96">
      <w:pPr>
        <w:pStyle w:val="Titreanglais"/>
        <w:rPr>
          <w:color w:val="1F067A"/>
        </w:rPr>
      </w:pPr>
      <w:r w:rsidRPr="003E61FC">
        <w:rPr>
          <w:color w:val="1F067A"/>
        </w:rPr>
        <w:t xml:space="preserve">English </w:t>
      </w:r>
      <w:proofErr w:type="spellStart"/>
      <w:r w:rsidRPr="003E61FC">
        <w:rPr>
          <w:color w:val="1F067A"/>
        </w:rPr>
        <w:t>Title</w:t>
      </w:r>
      <w:proofErr w:type="spellEnd"/>
    </w:p>
    <w:p w14:paraId="416F6A0D" w14:textId="77777777" w:rsidR="003A2C96" w:rsidRDefault="003A2C96" w:rsidP="003A2C9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A44493D" w14:textId="77777777" w:rsidR="00E82AEC" w:rsidRPr="00386E85" w:rsidRDefault="003E61FC" w:rsidP="0056611D">
      <w:pPr>
        <w:pStyle w:val="Rsum"/>
      </w:pPr>
      <w:r w:rsidRPr="00386E85">
        <w:t xml:space="preserve">Le résumé en anglais (abstract), de 250-300 mots, doit être synthétique. Il doit décrire brièvement le contexte, l’objectif, exposer les résultats et préciser leur intérêt. Les références sont interdites et les abréviations à éviter ou à définir dans le résumé lui-même (et devront être redéfinies dans le corps de </w:t>
      </w:r>
      <w:r w:rsidRPr="00386E85">
        <w:rPr>
          <w:rStyle w:val="RsumCar"/>
          <w:bCs/>
        </w:rPr>
        <w:t xml:space="preserve">l’article). </w:t>
      </w:r>
      <w:r w:rsidR="00386E85" w:rsidRPr="00386E85">
        <w:rPr>
          <w:rStyle w:val="RsumCar"/>
          <w:bCs/>
        </w:rPr>
        <w:t>Merci d’utiliser le style « Résumé » de ce modèle Word.</w:t>
      </w:r>
    </w:p>
    <w:p w14:paraId="58BAA52A" w14:textId="77777777" w:rsidR="003A2C96" w:rsidRPr="005C3A87" w:rsidRDefault="003E61FC" w:rsidP="0056611D">
      <w:pPr>
        <w:pStyle w:val="Mots-cls"/>
      </w:pPr>
      <w:r w:rsidRPr="0056611D">
        <w:t>Keywords </w:t>
      </w:r>
      <w:r w:rsidRPr="0056611D">
        <w:rPr>
          <w:b w:val="0"/>
          <w:bCs w:val="0"/>
        </w:rPr>
        <w:t xml:space="preserve">: indiquer ici 5 mots clés en anglais, sans abréviation. </w:t>
      </w:r>
      <w:r w:rsidR="00E82AEC" w:rsidRPr="0056611D">
        <w:rPr>
          <w:b w:val="0"/>
          <w:bCs w:val="0"/>
        </w:rPr>
        <w:t>Merci d’utiliser le style « Mots-clés » de ce modèle</w:t>
      </w:r>
      <w:r w:rsidR="00F27095">
        <w:rPr>
          <w:b w:val="0"/>
          <w:bCs w:val="0"/>
        </w:rPr>
        <w:t>.</w:t>
      </w:r>
    </w:p>
    <w:p w14:paraId="0B5F2DB4" w14:textId="77777777" w:rsidR="00EB601C" w:rsidRDefault="00EB601C" w:rsidP="00EB601C">
      <w:pPr>
        <w:pStyle w:val="Titre1"/>
      </w:pPr>
      <w:r>
        <w:t>introduction</w:t>
      </w:r>
    </w:p>
    <w:p w14:paraId="5D690604" w14:textId="77777777" w:rsidR="00386E85" w:rsidRPr="00204E71" w:rsidRDefault="00576F48" w:rsidP="00204E71">
      <w:pPr>
        <w:pStyle w:val="Texte"/>
      </w:pPr>
      <w:r w:rsidRPr="00204E71">
        <w:t xml:space="preserve">Le style </w:t>
      </w:r>
      <w:r w:rsidR="00386E85" w:rsidRPr="00204E71">
        <w:t>« </w:t>
      </w:r>
      <w:r w:rsidRPr="00204E71">
        <w:t>Titre 1</w:t>
      </w:r>
      <w:r w:rsidR="00386E85" w:rsidRPr="00204E71">
        <w:t> » de ce modèle Word</w:t>
      </w:r>
      <w:r w:rsidRPr="00204E71">
        <w:t xml:space="preserve"> est à utiliser pour les titres des grandes parties (ex : introduction, matériels et méthodes…). </w:t>
      </w:r>
      <w:r w:rsidR="00386E85" w:rsidRPr="00204E71">
        <w:t>Ne sautez pas de ligne après les titres, les espacements sont pris en compte dans le style.</w:t>
      </w:r>
    </w:p>
    <w:p w14:paraId="2118A710" w14:textId="77777777" w:rsidR="00EB601C" w:rsidRPr="00204E71" w:rsidRDefault="00EB601C" w:rsidP="00204E71">
      <w:pPr>
        <w:pStyle w:val="Texte"/>
      </w:pPr>
      <w:r w:rsidRPr="00204E71">
        <w:t>Merci de respecter scrupuleusement ces consignes de présentation. Le texte sera reproduit tel quel sans modification</w:t>
      </w:r>
      <w:r w:rsidR="0082539A" w:rsidRPr="00204E71">
        <w:t xml:space="preserve"> en appliquant le style </w:t>
      </w:r>
      <w:r w:rsidR="00386E85" w:rsidRPr="00204E71">
        <w:t>« </w:t>
      </w:r>
      <w:r w:rsidR="0082539A" w:rsidRPr="00204E71">
        <w:t>Texte</w:t>
      </w:r>
      <w:r w:rsidR="00386E85" w:rsidRPr="00204E71">
        <w:t> » de ce modèle Word</w:t>
      </w:r>
      <w:r w:rsidR="0082539A" w:rsidRPr="00204E71">
        <w:t>.</w:t>
      </w:r>
      <w:r w:rsidR="00386E85" w:rsidRPr="00204E71">
        <w:t xml:space="preserve"> </w:t>
      </w:r>
      <w:r w:rsidRPr="00204E71">
        <w:t>Le texte doit être tapé sur une seule colonne avec la police de caractères Times New Roman 1</w:t>
      </w:r>
      <w:r w:rsidR="006F1C61">
        <w:t>1</w:t>
      </w:r>
      <w:r w:rsidRPr="00204E71">
        <w:t xml:space="preserve"> sur un papier de format A4, avec un interligne simple.</w:t>
      </w:r>
    </w:p>
    <w:p w14:paraId="4ED9E5D1" w14:textId="77777777" w:rsidR="00567E1C" w:rsidRDefault="00567E1C" w:rsidP="007C61D1">
      <w:pPr>
        <w:pStyle w:val="Texte"/>
        <w:rPr>
          <w:b/>
          <w:bCs/>
        </w:rPr>
      </w:pPr>
      <w:r w:rsidRPr="00567E1C">
        <w:rPr>
          <w:b/>
          <w:bCs/>
        </w:rPr>
        <w:t>Pour un résumé long (présentation orale avec ou sans candidature à soumission dans La Houille Blanche ou TSM), le nombre de pages doit être de 8 pages maximum, figures et annexes comprises.</w:t>
      </w:r>
    </w:p>
    <w:p w14:paraId="4CBBF6E1" w14:textId="77777777" w:rsidR="00567E1C" w:rsidRDefault="00567E1C" w:rsidP="007C61D1">
      <w:pPr>
        <w:pStyle w:val="Texte"/>
        <w:rPr>
          <w:b/>
          <w:bCs/>
        </w:rPr>
      </w:pPr>
      <w:r w:rsidRPr="00567E1C">
        <w:rPr>
          <w:b/>
          <w:bCs/>
        </w:rPr>
        <w:t>Pour un résumé court, présentation orale ou poster, le nombre de pages doit être de 4 pages maximum, figures et annexes comprises.</w:t>
      </w:r>
    </w:p>
    <w:p w14:paraId="2C7019AE" w14:textId="65D8E451" w:rsidR="009B10C1" w:rsidRDefault="009B10C1" w:rsidP="007C61D1">
      <w:pPr>
        <w:pStyle w:val="Texte"/>
      </w:pPr>
      <w:r>
        <w:t xml:space="preserve">Les pages et les lignes doivent être numérotées. </w:t>
      </w:r>
    </w:p>
    <w:p w14:paraId="6395F16A" w14:textId="77777777" w:rsidR="003C2AB4" w:rsidRPr="00204E71" w:rsidRDefault="003C2AB4" w:rsidP="00204E71">
      <w:pPr>
        <w:pStyle w:val="Texte"/>
      </w:pPr>
      <w:r w:rsidRPr="00204E71">
        <w:t>Les abréviations ou acronymes doivent être définies dans le corps du texte lors de leur première utilisation.</w:t>
      </w:r>
    </w:p>
    <w:p w14:paraId="0A5B5B1C" w14:textId="77777777" w:rsidR="00DC4456" w:rsidRDefault="007F1FF0" w:rsidP="007F1FF0">
      <w:pPr>
        <w:pStyle w:val="Titre1"/>
      </w:pPr>
      <w:r>
        <w:t>MATERIELS et methodes</w:t>
      </w:r>
    </w:p>
    <w:p w14:paraId="6DC2EE5A" w14:textId="77777777" w:rsidR="00DC4456" w:rsidRPr="008C1C35" w:rsidRDefault="00B67185" w:rsidP="00204E71">
      <w:pPr>
        <w:pStyle w:val="Texte"/>
      </w:pPr>
      <w:r w:rsidRPr="00B67185">
        <w:t>Cette partie décrit le p</w:t>
      </w:r>
      <w:r>
        <w:t>lus précisément possible la méthodologie utilisée. Une méthodologie déjà publiée doit être indiquée par une référence.</w:t>
      </w:r>
    </w:p>
    <w:p w14:paraId="6A3EE0D6" w14:textId="77777777" w:rsidR="003E61FC" w:rsidRDefault="008C1C35" w:rsidP="008C1C35">
      <w:pPr>
        <w:pStyle w:val="Titre2"/>
      </w:pPr>
      <w:r>
        <w:t>Ceci est un exemple de sous-titre</w:t>
      </w:r>
    </w:p>
    <w:p w14:paraId="0944728C" w14:textId="77777777" w:rsidR="008C1C35" w:rsidRPr="008C1C35" w:rsidRDefault="008C1C35" w:rsidP="00204E71">
      <w:pPr>
        <w:pStyle w:val="Texte"/>
      </w:pPr>
      <w:r>
        <w:t>Ne pas introduire de saut de ligne</w:t>
      </w:r>
      <w:r w:rsidR="0082539A">
        <w:t xml:space="preserve">, les espaces se feront automatiquement en utilisant le style </w:t>
      </w:r>
      <w:r w:rsidR="00386E85">
        <w:t>« </w:t>
      </w:r>
      <w:r w:rsidR="0082539A">
        <w:t>Titre 2</w:t>
      </w:r>
      <w:r w:rsidR="00386E85">
        <w:t> » de ce modèle Word.</w:t>
      </w:r>
    </w:p>
    <w:p w14:paraId="21EB218E" w14:textId="77777777" w:rsidR="008C1C35" w:rsidRPr="00640E3F" w:rsidRDefault="0082539A" w:rsidP="00640E3F">
      <w:pPr>
        <w:pStyle w:val="Titre3"/>
      </w:pPr>
      <w:r w:rsidRPr="00640E3F">
        <w:t>Ceci est un exemple de sous-titre</w:t>
      </w:r>
    </w:p>
    <w:p w14:paraId="5472FD02" w14:textId="77777777" w:rsidR="0082539A" w:rsidRDefault="00576F48" w:rsidP="00204E71">
      <w:pPr>
        <w:pStyle w:val="Texte"/>
      </w:pPr>
      <w:r>
        <w:t>Le style Titre 3</w:t>
      </w:r>
      <w:r w:rsidR="00386E85">
        <w:t xml:space="preserve"> de ce modèle Word</w:t>
      </w:r>
      <w:r>
        <w:t xml:space="preserve"> est à utiliser.</w:t>
      </w:r>
      <w:r w:rsidR="00386E85">
        <w:t xml:space="preserve"> </w:t>
      </w:r>
      <w:r w:rsidR="0082539A">
        <w:t>Ne pas dépasser plus de 3 rangs de titre</w:t>
      </w:r>
      <w:r w:rsidR="00386E85">
        <w:t>.</w:t>
      </w:r>
    </w:p>
    <w:p w14:paraId="5A6106F3" w14:textId="77777777" w:rsidR="0082539A" w:rsidRDefault="0082539A" w:rsidP="0082539A">
      <w:pPr>
        <w:pStyle w:val="Titre1"/>
      </w:pPr>
      <w:r>
        <w:lastRenderedPageBreak/>
        <w:t>Formules</w:t>
      </w:r>
    </w:p>
    <w:p w14:paraId="57546E38" w14:textId="77777777" w:rsidR="0082539A" w:rsidRPr="0082539A" w:rsidRDefault="0082539A" w:rsidP="00204E71">
      <w:pPr>
        <w:pStyle w:val="Texte"/>
      </w:pPr>
      <w:r w:rsidRPr="0082539A">
        <w:t>Les équations doivent être c</w:t>
      </w:r>
      <w:r>
        <w:t>entrées et numérotées entre parenthèses</w:t>
      </w:r>
      <w:r w:rsidR="009B10C1">
        <w:t xml:space="preserve"> comme pour l’équation (1).</w:t>
      </w:r>
    </w:p>
    <w:p w14:paraId="5D15414B" w14:textId="77777777" w:rsidR="00CA2A11" w:rsidRPr="00CA2A11" w:rsidRDefault="008C1771" w:rsidP="00CA2A11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theme="minorHAnsi"/>
                  <w:i/>
                </w:rPr>
              </m:ctrlPr>
            </m:eqArrPr>
            <m:e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∂x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∂t</m:t>
                  </m:r>
                </m:den>
              </m:f>
              <m:r>
                <w:rPr>
                  <w:rFonts w:ascii="Cambria Math" w:hAnsi="Cambria Math" w:cstheme="minorHAnsi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x-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acc>
                </m:num>
                <m:den>
                  <m:r>
                    <w:rPr>
                      <w:rFonts w:ascii="Cambria Math" w:hAnsi="Cambria Math" w:cstheme="minorHAnsi"/>
                    </w:rPr>
                    <m:t>t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, #(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SEQ (1) \* ARABIC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1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fldChar w:fldCharType="end"/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</m:t>
              </m:r>
            </m:e>
          </m:eqArr>
        </m:oMath>
      </m:oMathPara>
    </w:p>
    <w:p w14:paraId="1376CA1E" w14:textId="77777777" w:rsidR="00CA2A11" w:rsidRPr="00CA2A11" w:rsidRDefault="00CA2A11" w:rsidP="00CA2A11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4F349BA4" w14:textId="77777777" w:rsidR="00991561" w:rsidRPr="001B3E99" w:rsidRDefault="00991561" w:rsidP="00F4552F">
      <w:pPr>
        <w:pStyle w:val="Texte"/>
        <w:rPr>
          <w:rFonts w:eastAsiaTheme="minorEastAsia"/>
        </w:rPr>
      </w:pPr>
      <w:r w:rsidRPr="001B3E99">
        <w:rPr>
          <w:rFonts w:eastAsiaTheme="minorEastAsia"/>
        </w:rPr>
        <w:t xml:space="preserve">Où </w:t>
      </w:r>
      <m:oMath>
        <m:r>
          <w:rPr>
            <w:rFonts w:ascii="Cambria Math" w:eastAsiaTheme="minorEastAsia" w:hAnsi="Cambria Math"/>
          </w:rPr>
          <m:t>x</m:t>
        </m:r>
      </m:oMath>
      <w:r w:rsidRPr="001B3E99">
        <w:rPr>
          <w:rFonts w:eastAsiaTheme="minorEastAsia"/>
        </w:rPr>
        <w:t xml:space="preserve"> indique la valeur,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accPr>
          <m:e>
            <m:r>
              <w:rPr>
                <w:rFonts w:ascii="Cambria Math" w:eastAsiaTheme="minorEastAsia" w:hAnsi="Cambria Math"/>
              </w:rPr>
              <m:t>x</m:t>
            </m:r>
          </m:e>
        </m:acc>
      </m:oMath>
      <w:r w:rsidR="00E16C61" w:rsidRPr="001B3E99">
        <w:rPr>
          <w:rFonts w:eastAsiaTheme="minorEastAsia"/>
        </w:rPr>
        <w:t xml:space="preserve"> la qualité de l’équilibre et t le temps de relaxation</w:t>
      </w:r>
      <w:r w:rsidR="00F4552F">
        <w:rPr>
          <w:rFonts w:eastAsiaTheme="minorEastAsia"/>
        </w:rPr>
        <w:t>.</w:t>
      </w:r>
      <w:r w:rsidR="00F4552F" w:rsidRPr="001B3E99">
        <w:rPr>
          <w:rFonts w:eastAsiaTheme="minorEastAsia"/>
        </w:rPr>
        <w:t xml:space="preserve"> </w:t>
      </w:r>
    </w:p>
    <w:p w14:paraId="3043CC01" w14:textId="77777777" w:rsidR="00B96C37" w:rsidRPr="001B3E99" w:rsidRDefault="00B96C37" w:rsidP="00204E71">
      <w:pPr>
        <w:pStyle w:val="Texte"/>
        <w:rPr>
          <w:rFonts w:eastAsiaTheme="minorEastAsia"/>
        </w:rPr>
      </w:pPr>
      <w:r w:rsidRPr="001B3E99">
        <w:rPr>
          <w:rFonts w:eastAsiaTheme="minorEastAsia"/>
        </w:rPr>
        <w:t>Les variables doivent être définies et l’équation doit être appelées dans le corps du texte par son chiffre entre parenthèse (1)</w:t>
      </w:r>
      <w:r w:rsidR="001B3E99" w:rsidRPr="001B3E99">
        <w:rPr>
          <w:rFonts w:eastAsiaTheme="minorEastAsia"/>
        </w:rPr>
        <w:t>.</w:t>
      </w:r>
    </w:p>
    <w:p w14:paraId="33F60BA5" w14:textId="77777777" w:rsidR="001B3E99" w:rsidRDefault="001B3E99" w:rsidP="00204E71">
      <w:pPr>
        <w:pStyle w:val="Texte"/>
        <w:rPr>
          <w:rFonts w:eastAsiaTheme="minorEastAsia"/>
        </w:rPr>
      </w:pPr>
      <w:r w:rsidRPr="001B3E99">
        <w:rPr>
          <w:rFonts w:eastAsiaTheme="minorEastAsia"/>
        </w:rPr>
        <w:t>Ne pas insérer de ligne vide avant et après l’équation.</w:t>
      </w:r>
    </w:p>
    <w:p w14:paraId="01298526" w14:textId="77777777" w:rsidR="001B3E99" w:rsidRPr="001B3E99" w:rsidRDefault="001B3E99" w:rsidP="001B3E99">
      <w:pPr>
        <w:pStyle w:val="Titre1"/>
        <w:rPr>
          <w:rFonts w:eastAsiaTheme="minorEastAsia"/>
        </w:rPr>
      </w:pPr>
      <w:r>
        <w:rPr>
          <w:rFonts w:eastAsiaTheme="minorEastAsia"/>
        </w:rPr>
        <w:t>Tableaux et figures</w:t>
      </w:r>
    </w:p>
    <w:p w14:paraId="30E5ABDE" w14:textId="77777777" w:rsidR="001413BD" w:rsidRDefault="00184EBA" w:rsidP="00204E71">
      <w:pPr>
        <w:pStyle w:val="Texte"/>
      </w:pPr>
      <w:r>
        <w:t xml:space="preserve">Les figures et les tableaux doivent apparaitre dans l’ordre numérique, être décrits dans le corps du texte et être placés à proximité de l’endroit où ils sont cités pour la première fois (Tableau 1).  </w:t>
      </w:r>
      <w:r w:rsidR="00FF0375">
        <w:t>Les légendes sont placées au-dessus-des tableaux, en dessous des figures.</w:t>
      </w:r>
      <w:r w:rsidR="003D35B4">
        <w:t xml:space="preserve"> Le titre doit être en gras.</w:t>
      </w:r>
      <w:r w:rsidR="00386E85">
        <w:t xml:space="preserve"> Merci d’utiliser le style « Légende » de ce modèle Word</w:t>
      </w:r>
      <w:r w:rsidR="00881567">
        <w:t xml:space="preserve"> pour les légendes des tableaux et des figures.</w:t>
      </w:r>
    </w:p>
    <w:p w14:paraId="75FF2BCD" w14:textId="77777777" w:rsidR="003D35B4" w:rsidRPr="003D35B4" w:rsidRDefault="003D35B4" w:rsidP="00CE024E">
      <w:pPr>
        <w:pStyle w:val="Lgende"/>
      </w:pPr>
      <w:r w:rsidRPr="003D35B4">
        <w:rPr>
          <w:b/>
          <w:bCs/>
        </w:rPr>
        <w:t>Tableau 1.</w:t>
      </w:r>
      <w:r>
        <w:rPr>
          <w:b/>
          <w:bCs/>
        </w:rPr>
        <w:t xml:space="preserve"> </w:t>
      </w:r>
      <w:r w:rsidRPr="003D35B4">
        <w:t>Ceci est un exemple de légende</w:t>
      </w:r>
      <w:r w:rsidR="00CE024E">
        <w:t xml:space="preserve"> pour les tableaux</w:t>
      </w:r>
      <w:r w:rsidRPr="003D35B4">
        <w:t>. La légende doit être alignée à gauche</w:t>
      </w:r>
      <w:r>
        <w:t>. Ne pas insérer de ligne vide avant et après la légende.</w:t>
      </w:r>
    </w:p>
    <w:tbl>
      <w:tblPr>
        <w:tblStyle w:val="Grilledetableauclair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1559"/>
      </w:tblGrid>
      <w:tr w:rsidR="001413BD" w:rsidRPr="00386E85" w14:paraId="22B18DBD" w14:textId="77777777" w:rsidTr="00FF29BD">
        <w:trPr>
          <w:jc w:val="center"/>
        </w:trPr>
        <w:tc>
          <w:tcPr>
            <w:tcW w:w="1271" w:type="dxa"/>
          </w:tcPr>
          <w:p w14:paraId="5940601A" w14:textId="77777777" w:rsidR="001413BD" w:rsidRPr="00513E92" w:rsidRDefault="001413BD" w:rsidP="001561C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</w:tcPr>
          <w:p w14:paraId="15B3BB03" w14:textId="77777777" w:rsidR="001413BD" w:rsidRPr="00513E92" w:rsidRDefault="001413BD" w:rsidP="001561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13E92">
              <w:rPr>
                <w:rFonts w:ascii="Times New Roman" w:hAnsi="Times New Roman" w:cs="Times New Roman"/>
                <w:sz w:val="20"/>
                <w:szCs w:val="24"/>
              </w:rPr>
              <w:t>B [mm]</w:t>
            </w:r>
          </w:p>
        </w:tc>
        <w:tc>
          <w:tcPr>
            <w:tcW w:w="1559" w:type="dxa"/>
          </w:tcPr>
          <w:p w14:paraId="2B1A1558" w14:textId="77777777" w:rsidR="001413BD" w:rsidRPr="00513E92" w:rsidRDefault="001413BD" w:rsidP="001561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13E92">
              <w:rPr>
                <w:rFonts w:ascii="Times New Roman" w:hAnsi="Times New Roman" w:cs="Times New Roman"/>
                <w:sz w:val="20"/>
                <w:szCs w:val="24"/>
              </w:rPr>
              <w:t>C [m</w:t>
            </w:r>
            <w:r w:rsidRPr="00513E9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  <w:r w:rsidRPr="00513E92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1413BD" w:rsidRPr="00386E85" w14:paraId="0CB39F87" w14:textId="77777777" w:rsidTr="00FF29BD">
        <w:trPr>
          <w:jc w:val="center"/>
        </w:trPr>
        <w:tc>
          <w:tcPr>
            <w:tcW w:w="1271" w:type="dxa"/>
          </w:tcPr>
          <w:p w14:paraId="10974B0D" w14:textId="77777777" w:rsidR="001413BD" w:rsidRPr="00513E92" w:rsidRDefault="001413BD" w:rsidP="001561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13E92">
              <w:rPr>
                <w:rFonts w:ascii="Times New Roman" w:hAnsi="Times New Roman" w:cs="Times New Roman"/>
                <w:sz w:val="20"/>
                <w:szCs w:val="24"/>
              </w:rPr>
              <w:t>X and X</w:t>
            </w:r>
          </w:p>
        </w:tc>
        <w:tc>
          <w:tcPr>
            <w:tcW w:w="1418" w:type="dxa"/>
          </w:tcPr>
          <w:p w14:paraId="1726FED4" w14:textId="77777777" w:rsidR="001413BD" w:rsidRPr="00513E92" w:rsidRDefault="001413BD" w:rsidP="001561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13E92">
              <w:rPr>
                <w:rFonts w:ascii="Times New Roman" w:hAnsi="Times New Roman" w:cs="Times New Roman"/>
                <w:sz w:val="20"/>
                <w:szCs w:val="24"/>
              </w:rPr>
              <w:t>123</w:t>
            </w:r>
          </w:p>
        </w:tc>
        <w:tc>
          <w:tcPr>
            <w:tcW w:w="1559" w:type="dxa"/>
          </w:tcPr>
          <w:p w14:paraId="4E0ABAF8" w14:textId="77777777" w:rsidR="001413BD" w:rsidRPr="00513E92" w:rsidRDefault="001413BD" w:rsidP="001561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13E92">
              <w:rPr>
                <w:rFonts w:ascii="Times New Roman" w:hAnsi="Times New Roman" w:cs="Times New Roman"/>
                <w:sz w:val="20"/>
                <w:szCs w:val="24"/>
              </w:rPr>
              <w:t>1112</w:t>
            </w:r>
          </w:p>
        </w:tc>
      </w:tr>
      <w:tr w:rsidR="001413BD" w:rsidRPr="00386E85" w14:paraId="2E108F0D" w14:textId="77777777" w:rsidTr="00FF29BD">
        <w:trPr>
          <w:jc w:val="center"/>
        </w:trPr>
        <w:tc>
          <w:tcPr>
            <w:tcW w:w="1271" w:type="dxa"/>
          </w:tcPr>
          <w:p w14:paraId="61FBB2F1" w14:textId="77777777" w:rsidR="001413BD" w:rsidRPr="00513E92" w:rsidRDefault="001413BD" w:rsidP="001561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13E92">
              <w:rPr>
                <w:rFonts w:ascii="Times New Roman" w:hAnsi="Times New Roman" w:cs="Times New Roman"/>
                <w:sz w:val="20"/>
                <w:szCs w:val="24"/>
              </w:rPr>
              <w:t>Y and Y</w:t>
            </w:r>
          </w:p>
        </w:tc>
        <w:tc>
          <w:tcPr>
            <w:tcW w:w="1418" w:type="dxa"/>
          </w:tcPr>
          <w:p w14:paraId="100CAA89" w14:textId="77777777" w:rsidR="001413BD" w:rsidRPr="00513E92" w:rsidRDefault="001413BD" w:rsidP="001561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13E92">
              <w:rPr>
                <w:rFonts w:ascii="Times New Roman" w:hAnsi="Times New Roman" w:cs="Times New Roman"/>
                <w:sz w:val="20"/>
                <w:szCs w:val="24"/>
              </w:rPr>
              <w:t>456</w:t>
            </w:r>
          </w:p>
        </w:tc>
        <w:tc>
          <w:tcPr>
            <w:tcW w:w="1559" w:type="dxa"/>
          </w:tcPr>
          <w:p w14:paraId="50F6FB39" w14:textId="77777777" w:rsidR="001413BD" w:rsidRPr="00513E92" w:rsidRDefault="001413BD" w:rsidP="001561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13E92">
              <w:rPr>
                <w:rFonts w:ascii="Times New Roman" w:hAnsi="Times New Roman" w:cs="Times New Roman"/>
                <w:sz w:val="20"/>
                <w:szCs w:val="24"/>
              </w:rPr>
              <w:t>1113</w:t>
            </w:r>
          </w:p>
        </w:tc>
      </w:tr>
      <w:tr w:rsidR="001413BD" w:rsidRPr="00386E85" w14:paraId="31079DDB" w14:textId="77777777" w:rsidTr="00FF29BD">
        <w:trPr>
          <w:jc w:val="center"/>
        </w:trPr>
        <w:tc>
          <w:tcPr>
            <w:tcW w:w="1271" w:type="dxa"/>
          </w:tcPr>
          <w:p w14:paraId="4C4CBB4A" w14:textId="77777777" w:rsidR="001413BD" w:rsidRPr="00513E92" w:rsidRDefault="001413BD" w:rsidP="001561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13E92">
              <w:rPr>
                <w:rFonts w:ascii="Times New Roman" w:hAnsi="Times New Roman" w:cs="Times New Roman"/>
                <w:sz w:val="20"/>
                <w:szCs w:val="24"/>
              </w:rPr>
              <w:t>Z and Z</w:t>
            </w:r>
          </w:p>
        </w:tc>
        <w:tc>
          <w:tcPr>
            <w:tcW w:w="1418" w:type="dxa"/>
          </w:tcPr>
          <w:p w14:paraId="36B9F05B" w14:textId="77777777" w:rsidR="001413BD" w:rsidRPr="00513E92" w:rsidRDefault="001413BD" w:rsidP="001561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13E92">
              <w:rPr>
                <w:rFonts w:ascii="Times New Roman" w:hAnsi="Times New Roman" w:cs="Times New Roman"/>
                <w:sz w:val="20"/>
                <w:szCs w:val="24"/>
              </w:rPr>
              <w:t>789</w:t>
            </w:r>
          </w:p>
        </w:tc>
        <w:tc>
          <w:tcPr>
            <w:tcW w:w="1559" w:type="dxa"/>
          </w:tcPr>
          <w:p w14:paraId="1646B12C" w14:textId="77777777" w:rsidR="001413BD" w:rsidRPr="00513E92" w:rsidRDefault="001413BD" w:rsidP="001561C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13E92">
              <w:rPr>
                <w:rFonts w:ascii="Times New Roman" w:hAnsi="Times New Roman" w:cs="Times New Roman"/>
                <w:sz w:val="20"/>
                <w:szCs w:val="24"/>
              </w:rPr>
              <w:t>1114</w:t>
            </w:r>
          </w:p>
        </w:tc>
      </w:tr>
    </w:tbl>
    <w:p w14:paraId="0C3FAF3B" w14:textId="77777777" w:rsidR="004A3E09" w:rsidRDefault="004A3E09" w:rsidP="00204E71">
      <w:pPr>
        <w:pStyle w:val="Texte"/>
      </w:pPr>
    </w:p>
    <w:p w14:paraId="023227A7" w14:textId="77777777" w:rsidR="00184EBA" w:rsidRPr="00FF29BD" w:rsidRDefault="00FF29BD" w:rsidP="00204E71">
      <w:pPr>
        <w:pStyle w:val="Texte"/>
      </w:pPr>
      <w:r w:rsidRPr="00FF29BD">
        <w:t xml:space="preserve">Les tableaux doivent être réalisés sur Word ou Excel. Les tableaux sous forme d’image sont interdits. </w:t>
      </w:r>
      <w:r>
        <w:t>Les tableaux doivent être centré et le quadrillage apparent</w:t>
      </w:r>
      <w:r w:rsidRPr="00FF29BD">
        <w:t>. Les figures et les tableaux doivent tenir dans la zone de texte et ne doivent pas contenir d’éléments trop petits</w:t>
      </w:r>
      <w:r>
        <w:t xml:space="preserve"> </w:t>
      </w:r>
      <w:r w:rsidRPr="00FF29BD">
        <w:t>(pas inférieurs à 10 points).</w:t>
      </w:r>
      <w:r>
        <w:t xml:space="preserve"> </w:t>
      </w:r>
      <w:r w:rsidR="00184EBA" w:rsidRPr="00FF29BD">
        <w:t xml:space="preserve">La qualité </w:t>
      </w:r>
      <w:r>
        <w:t xml:space="preserve">des figures </w:t>
      </w:r>
      <w:r w:rsidR="00184EBA" w:rsidRPr="00FF29BD">
        <w:t>doit être d’au moins 300 dpi pour la couleur</w:t>
      </w:r>
      <w:r w:rsidR="00FF0375" w:rsidRPr="00FF29BD">
        <w:t xml:space="preserve"> et de 600 dpi pour le noir et blanc. </w:t>
      </w:r>
      <w:r w:rsidR="00FF0375" w:rsidRPr="00C56109">
        <w:t>Elles doivent rester lisibles après réduction à 9 cm de</w:t>
      </w:r>
      <w:r w:rsidR="00386E85" w:rsidRPr="00C56109">
        <w:t xml:space="preserve"> </w:t>
      </w:r>
      <w:r w:rsidR="00FF0375" w:rsidRPr="00C56109">
        <w:t>large.</w:t>
      </w:r>
      <w:r w:rsidR="00CE024E" w:rsidRPr="00FF29BD">
        <w:t xml:space="preserve"> Lorsque la figure comporte plusieurs graphiques, photographies ou cartes, ils doivent être identifiés par une lettre centrée (ex : (a), (b</w:t>
      </w:r>
      <w:proofErr w:type="gramStart"/>
      <w:r w:rsidR="00CE024E" w:rsidRPr="00FF29BD">
        <w:t>),</w:t>
      </w:r>
      <w:r w:rsidR="00937211" w:rsidRPr="00FF29BD">
        <w:t>…</w:t>
      </w:r>
      <w:proofErr w:type="gramEnd"/>
      <w:r w:rsidR="00CE024E" w:rsidRPr="00FF29BD">
        <w:t>) (Figure 1).</w:t>
      </w:r>
    </w:p>
    <w:p w14:paraId="5927F481" w14:textId="77777777" w:rsidR="002D09F2" w:rsidRDefault="002D09F2" w:rsidP="00204E71">
      <w:pPr>
        <w:pStyle w:val="Texte"/>
      </w:pPr>
    </w:p>
    <w:p w14:paraId="6CDBD39A" w14:textId="77777777" w:rsidR="00CE024E" w:rsidRDefault="002D09F2" w:rsidP="00204E71">
      <w:pPr>
        <w:pStyle w:val="Texte"/>
        <w:jc w:val="center"/>
      </w:pPr>
      <w:r>
        <w:rPr>
          <w:noProof/>
        </w:rPr>
        <w:drawing>
          <wp:inline distT="0" distB="0" distL="0" distR="0" wp14:anchorId="5496E9FA" wp14:editId="7A1E680F">
            <wp:extent cx="1549859" cy="154985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859" cy="154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CC1AB0" wp14:editId="4668DF7A">
            <wp:extent cx="1556457" cy="1556457"/>
            <wp:effectExtent l="0" t="0" r="5715" b="57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457" cy="155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1AA83" w14:textId="09181988" w:rsidR="00CE024E" w:rsidRDefault="00CE024E" w:rsidP="00CE024E">
      <w:pPr>
        <w:pStyle w:val="Lgende"/>
      </w:pPr>
      <w:r w:rsidRPr="00CE024E">
        <w:rPr>
          <w:b/>
          <w:bCs/>
        </w:rPr>
        <w:t>Figure 1</w:t>
      </w:r>
      <w:r w:rsidRPr="00CE024E">
        <w:t>. Ceci est un exemple de légende pour les figures. La légende doit être alignée à gauche. Ne pas insérer de li</w:t>
      </w:r>
      <w:r w:rsidR="00386E85">
        <w:t>g</w:t>
      </w:r>
      <w:r w:rsidRPr="00CE024E">
        <w:t>ne vide avant et après la légende</w:t>
      </w:r>
      <w:r w:rsidR="00F24F62">
        <w:t>. Le logo des JDHU 202</w:t>
      </w:r>
      <w:r w:rsidR="00AF5439">
        <w:t>6</w:t>
      </w:r>
      <w:r w:rsidR="00F24F62">
        <w:t xml:space="preserve"> en couleur (a) et en noir et blanc (b).</w:t>
      </w:r>
    </w:p>
    <w:p w14:paraId="00074F44" w14:textId="77777777" w:rsidR="005838D8" w:rsidRDefault="005838D8" w:rsidP="005838D8">
      <w:pPr>
        <w:pStyle w:val="Titre1"/>
      </w:pPr>
      <w:r>
        <w:t>Conclusions</w:t>
      </w:r>
    </w:p>
    <w:p w14:paraId="337897DB" w14:textId="77777777" w:rsidR="003C2AB4" w:rsidRPr="003C2AB4" w:rsidRDefault="005838D8" w:rsidP="00204E71">
      <w:pPr>
        <w:pStyle w:val="Texte"/>
        <w:rPr>
          <w:lang w:val="en-GB"/>
        </w:rPr>
      </w:pPr>
      <w:proofErr w:type="spellStart"/>
      <w:r>
        <w:rPr>
          <w:lang w:val="en-GB"/>
        </w:rPr>
        <w:t>Placez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votre</w:t>
      </w:r>
      <w:proofErr w:type="spellEnd"/>
      <w:r>
        <w:rPr>
          <w:lang w:val="en-GB"/>
        </w:rPr>
        <w:t xml:space="preserve"> conclusion </w:t>
      </w:r>
      <w:proofErr w:type="spellStart"/>
      <w:r>
        <w:rPr>
          <w:lang w:val="en-GB"/>
        </w:rPr>
        <w:t>ici</w:t>
      </w:r>
      <w:proofErr w:type="spellEnd"/>
      <w:r w:rsidR="00386E85">
        <w:rPr>
          <w:lang w:val="en-GB"/>
        </w:rPr>
        <w:t>.</w:t>
      </w:r>
    </w:p>
    <w:p w14:paraId="34667039" w14:textId="77777777" w:rsidR="005838D8" w:rsidRDefault="005838D8" w:rsidP="005838D8">
      <w:pPr>
        <w:pStyle w:val="Titre1"/>
      </w:pPr>
      <w:r>
        <w:t>remerciements</w:t>
      </w:r>
    </w:p>
    <w:p w14:paraId="58EBFCA5" w14:textId="77777777" w:rsidR="00386E85" w:rsidRPr="00386E85" w:rsidRDefault="00F24F62" w:rsidP="00204E71">
      <w:pPr>
        <w:pStyle w:val="Texte"/>
      </w:pPr>
      <w:r>
        <w:rPr>
          <w:lang w:val="en-GB"/>
        </w:rPr>
        <w:t xml:space="preserve">Si </w:t>
      </w:r>
      <w:r w:rsidRPr="00F24F62">
        <w:t>nécessaire</w:t>
      </w:r>
      <w:r>
        <w:rPr>
          <w:lang w:val="en-GB"/>
        </w:rPr>
        <w:t>.</w:t>
      </w:r>
    </w:p>
    <w:p w14:paraId="704819C9" w14:textId="77777777" w:rsidR="00F24F62" w:rsidRPr="00204E71" w:rsidRDefault="00204E71" w:rsidP="00204E71">
      <w:pPr>
        <w:pStyle w:val="Titre1"/>
      </w:pPr>
      <w:r>
        <w:lastRenderedPageBreak/>
        <w:t xml:space="preserve">   References</w:t>
      </w:r>
    </w:p>
    <w:p w14:paraId="191217AD" w14:textId="77777777" w:rsidR="00640E3F" w:rsidRDefault="00640E3F" w:rsidP="00640E3F">
      <w:pPr>
        <w:pStyle w:val="Titre2"/>
        <w:rPr>
          <w:lang w:val="en-GB"/>
        </w:rPr>
      </w:pPr>
      <w:r>
        <w:rPr>
          <w:lang w:val="en-GB"/>
        </w:rPr>
        <w:t xml:space="preserve">Citation dans le </w:t>
      </w:r>
      <w:proofErr w:type="spellStart"/>
      <w:r>
        <w:rPr>
          <w:lang w:val="en-GB"/>
        </w:rPr>
        <w:t>texte</w:t>
      </w:r>
      <w:proofErr w:type="spellEnd"/>
    </w:p>
    <w:p w14:paraId="662311CD" w14:textId="77777777" w:rsidR="00640E3F" w:rsidRPr="00640E3F" w:rsidRDefault="00640E3F" w:rsidP="00640E3F">
      <w:pPr>
        <w:pStyle w:val="Titre3"/>
      </w:pPr>
      <w:r w:rsidRPr="00640E3F">
        <w:t>Citations isolées de la p</w:t>
      </w:r>
      <w:r>
        <w:t>hrase</w:t>
      </w:r>
    </w:p>
    <w:p w14:paraId="6A6ECA06" w14:textId="77777777" w:rsidR="00F24F62" w:rsidRPr="008F388B" w:rsidRDefault="00F24F62" w:rsidP="00204E71">
      <w:pPr>
        <w:pStyle w:val="Texte"/>
      </w:pPr>
      <w:r w:rsidRPr="008F388B">
        <w:t>Les références bibliographiques</w:t>
      </w:r>
      <w:r w:rsidR="00B87600" w:rsidRPr="008F388B">
        <w:t xml:space="preserve"> doivent être citées dans le corps du texte entre crochets</w:t>
      </w:r>
      <w:r w:rsidR="008F388B" w:rsidRPr="008F388B">
        <w:t xml:space="preserve"> quand elles sont </w:t>
      </w:r>
      <w:r w:rsidR="008F388B" w:rsidRPr="00640E3F">
        <w:t>isolées de la phrase</w:t>
      </w:r>
      <w:r w:rsidR="00B87600" w:rsidRPr="008F388B">
        <w:t xml:space="preserve"> </w:t>
      </w:r>
      <w:r w:rsidR="001D0FE7" w:rsidRPr="008F388B">
        <w:t>de telle sorte que :</w:t>
      </w:r>
      <w:r w:rsidR="00B87600" w:rsidRPr="008F388B">
        <w:t xml:space="preserve"> </w:t>
      </w:r>
    </w:p>
    <w:p w14:paraId="37493F3E" w14:textId="77777777" w:rsidR="008F388B" w:rsidRPr="008F388B" w:rsidRDefault="008F388B" w:rsidP="00204E71">
      <w:pPr>
        <w:pStyle w:val="Texte"/>
      </w:pPr>
      <w:r w:rsidRPr="008F388B">
        <w:t>[Auteur, année] (pour 1 auteur)</w:t>
      </w:r>
    </w:p>
    <w:p w14:paraId="100BF90E" w14:textId="77777777" w:rsidR="008F388B" w:rsidRPr="008F388B" w:rsidRDefault="001D0FE7" w:rsidP="00204E71">
      <w:pPr>
        <w:pStyle w:val="Texte"/>
      </w:pPr>
      <w:r w:rsidRPr="008F388B">
        <w:t xml:space="preserve">[Auteur1 et Auteur2, année] (pour 2 auteurs) </w:t>
      </w:r>
    </w:p>
    <w:p w14:paraId="365E4529" w14:textId="77777777" w:rsidR="00B17757" w:rsidRDefault="001D0FE7" w:rsidP="00204E71">
      <w:pPr>
        <w:pStyle w:val="Texte"/>
      </w:pPr>
      <w:r w:rsidRPr="008F388B">
        <w:t xml:space="preserve">[Auteur1 et </w:t>
      </w:r>
      <w:r w:rsidRPr="008F388B">
        <w:rPr>
          <w:i/>
          <w:iCs/>
        </w:rPr>
        <w:t>al</w:t>
      </w:r>
      <w:r w:rsidRPr="008F388B">
        <w:t xml:space="preserve">., année] (pour plus de 2 auteurs) </w:t>
      </w:r>
    </w:p>
    <w:p w14:paraId="598FFCC7" w14:textId="77777777" w:rsidR="001E57B6" w:rsidRDefault="001E57B6" w:rsidP="00204E71">
      <w:pPr>
        <w:pStyle w:val="Texte"/>
      </w:pPr>
    </w:p>
    <w:p w14:paraId="03E131B1" w14:textId="77777777" w:rsidR="008F388B" w:rsidRDefault="003B4BB1" w:rsidP="00204E71">
      <w:pPr>
        <w:pStyle w:val="Texte"/>
      </w:pPr>
      <w:r>
        <w:t>A partir de trois auteurs, la formulation « </w:t>
      </w:r>
      <w:r w:rsidRPr="003B4BB1">
        <w:rPr>
          <w:i/>
          <w:iCs/>
        </w:rPr>
        <w:t>et al</w:t>
      </w:r>
      <w:r w:rsidR="00704017" w:rsidRPr="00704017">
        <w:t>.,</w:t>
      </w:r>
      <w:r w:rsidR="00704017">
        <w:t xml:space="preserve"> </w:t>
      </w:r>
      <w:r>
        <w:t>»</w:t>
      </w:r>
      <w:r w:rsidR="001E57B6">
        <w:t>,</w:t>
      </w:r>
      <w:r>
        <w:t xml:space="preserve"> en italique</w:t>
      </w:r>
      <w:r w:rsidR="001E57B6">
        <w:t xml:space="preserve"> et suivie par un point et une virgule,</w:t>
      </w:r>
      <w:r>
        <w:t xml:space="preserve"> est à utiliser. </w:t>
      </w:r>
      <w:r w:rsidR="008F388B">
        <w:t xml:space="preserve">Lors de citations multiples, les références doivent être placées par ordre chronologique et séparées par un point-virgule tel que : </w:t>
      </w:r>
    </w:p>
    <w:p w14:paraId="713C0D25" w14:textId="77777777" w:rsidR="008F388B" w:rsidRDefault="008F388B" w:rsidP="00204E71">
      <w:pPr>
        <w:pStyle w:val="Texte"/>
      </w:pPr>
      <w:r w:rsidRPr="008F388B">
        <w:t>Les études antérieures [</w:t>
      </w:r>
      <w:r w:rsidR="00CB5299" w:rsidRPr="008F388B">
        <w:t>Lamb, 19</w:t>
      </w:r>
      <w:r w:rsidR="00CB5299">
        <w:t>32</w:t>
      </w:r>
      <w:r w:rsidR="00CB5299" w:rsidRPr="008F388B">
        <w:t xml:space="preserve"> ; </w:t>
      </w:r>
      <w:proofErr w:type="spellStart"/>
      <w:r w:rsidRPr="008F388B">
        <w:t>Zwick</w:t>
      </w:r>
      <w:proofErr w:type="spellEnd"/>
      <w:r w:rsidRPr="008F388B">
        <w:t xml:space="preserve"> et </w:t>
      </w:r>
      <w:proofErr w:type="spellStart"/>
      <w:r w:rsidRPr="008F388B">
        <w:t>Plesset</w:t>
      </w:r>
      <w:proofErr w:type="spellEnd"/>
      <w:r w:rsidRPr="008F388B">
        <w:t xml:space="preserve">, 1954 ; Gilbert </w:t>
      </w:r>
      <w:r w:rsidRPr="008F388B">
        <w:rPr>
          <w:i/>
          <w:iCs/>
        </w:rPr>
        <w:t>et al</w:t>
      </w:r>
      <w:r w:rsidRPr="008F388B">
        <w:t>., 2012] soulignen</w:t>
      </w:r>
      <w:r w:rsidR="00640E3F">
        <w:t>t</w:t>
      </w:r>
      <w:r w:rsidR="00576F48">
        <w:t>…</w:t>
      </w:r>
    </w:p>
    <w:p w14:paraId="27D126F9" w14:textId="77777777" w:rsidR="008F388B" w:rsidRPr="008F388B" w:rsidRDefault="00640E3F" w:rsidP="00640E3F">
      <w:pPr>
        <w:pStyle w:val="Titre3"/>
      </w:pPr>
      <w:r>
        <w:t>Citations intégrées dans la phrase</w:t>
      </w:r>
    </w:p>
    <w:p w14:paraId="1DD0F2E7" w14:textId="77777777" w:rsidR="008F388B" w:rsidRPr="008F388B" w:rsidRDefault="008F388B" w:rsidP="00204E71">
      <w:pPr>
        <w:pStyle w:val="Texte"/>
      </w:pPr>
      <w:r w:rsidRPr="008F388B">
        <w:t>Lorsque les références font parties de la phrase elles doivent être citées de la manière suivante :</w:t>
      </w:r>
    </w:p>
    <w:p w14:paraId="74035697" w14:textId="77777777" w:rsidR="008F388B" w:rsidRPr="008F388B" w:rsidRDefault="008F388B" w:rsidP="00204E71">
      <w:pPr>
        <w:pStyle w:val="Texte"/>
      </w:pPr>
      <w:r w:rsidRPr="008F388B">
        <w:t>Lamb [19</w:t>
      </w:r>
      <w:r w:rsidR="00CB5299">
        <w:t>32</w:t>
      </w:r>
      <w:r w:rsidRPr="008F388B">
        <w:t>] a montré que</w:t>
      </w:r>
      <w:r w:rsidR="00576F48">
        <w:t>…</w:t>
      </w:r>
    </w:p>
    <w:p w14:paraId="3F1DD46B" w14:textId="77777777" w:rsidR="008F388B" w:rsidRPr="008F388B" w:rsidRDefault="008F388B" w:rsidP="00204E71">
      <w:pPr>
        <w:pStyle w:val="Texte"/>
      </w:pPr>
      <w:proofErr w:type="spellStart"/>
      <w:r w:rsidRPr="008F388B">
        <w:t>Zwick</w:t>
      </w:r>
      <w:proofErr w:type="spellEnd"/>
      <w:r w:rsidRPr="008F388B">
        <w:t xml:space="preserve"> et </w:t>
      </w:r>
      <w:proofErr w:type="spellStart"/>
      <w:r w:rsidRPr="008F388B">
        <w:t>Plesset</w:t>
      </w:r>
      <w:proofErr w:type="spellEnd"/>
      <w:r w:rsidRPr="008F388B">
        <w:t xml:space="preserve"> [1954] ont montré que</w:t>
      </w:r>
      <w:r w:rsidR="00576F48">
        <w:t>…</w:t>
      </w:r>
    </w:p>
    <w:p w14:paraId="766AE68F" w14:textId="77777777" w:rsidR="001D0FE7" w:rsidRDefault="001D0FE7" w:rsidP="00204E71">
      <w:pPr>
        <w:pStyle w:val="Texte"/>
      </w:pPr>
      <w:proofErr w:type="spellStart"/>
      <w:r w:rsidRPr="008F388B">
        <w:t>Rinaudo</w:t>
      </w:r>
      <w:proofErr w:type="spellEnd"/>
      <w:r w:rsidRPr="008F388B">
        <w:t xml:space="preserve"> et </w:t>
      </w:r>
      <w:r w:rsidRPr="008F388B">
        <w:rPr>
          <w:i/>
          <w:iCs/>
        </w:rPr>
        <w:t>al</w:t>
      </w:r>
      <w:r w:rsidRPr="008F388B">
        <w:t xml:space="preserve">. [2015] </w:t>
      </w:r>
      <w:r w:rsidR="008F388B" w:rsidRPr="008F388B">
        <w:t>ont mis en évidence</w:t>
      </w:r>
      <w:r w:rsidR="00576F48">
        <w:t xml:space="preserve"> etc…</w:t>
      </w:r>
    </w:p>
    <w:p w14:paraId="7E1BE60B" w14:textId="77777777" w:rsidR="000954B1" w:rsidRDefault="000954B1" w:rsidP="00204E71">
      <w:pPr>
        <w:pStyle w:val="Texte"/>
      </w:pPr>
    </w:p>
    <w:p w14:paraId="0F553BFF" w14:textId="77777777" w:rsidR="008F388B" w:rsidRDefault="001E57B6" w:rsidP="00204E71">
      <w:pPr>
        <w:pStyle w:val="Texte"/>
      </w:pPr>
      <w:r>
        <w:t>La formulation « </w:t>
      </w:r>
      <w:r w:rsidRPr="001E57B6">
        <w:rPr>
          <w:i/>
          <w:iCs/>
        </w:rPr>
        <w:t>et al</w:t>
      </w:r>
      <w:r w:rsidR="00704017" w:rsidRPr="00704017">
        <w:t>.</w:t>
      </w:r>
      <w:r>
        <w:t> », en italique et suivie par un point, doit être utilisée à partir de trois auteurs.</w:t>
      </w:r>
    </w:p>
    <w:p w14:paraId="53EB4CD3" w14:textId="77777777" w:rsidR="001E57B6" w:rsidRDefault="001E57B6" w:rsidP="001E57B6">
      <w:pPr>
        <w:pStyle w:val="Titre2"/>
      </w:pPr>
      <w:r>
        <w:t>Liste des références</w:t>
      </w:r>
    </w:p>
    <w:p w14:paraId="04EF146C" w14:textId="77777777" w:rsidR="00EF2D4D" w:rsidRPr="00386E85" w:rsidRDefault="00EF2D4D" w:rsidP="00204E71">
      <w:pPr>
        <w:pStyle w:val="Texte"/>
      </w:pPr>
      <w:r>
        <w:t>Les références doivent être présentées par ordre alphabétique. S’il existe plusieurs références du même auteur, ces dernières doivent être classées par ordre chronologique.</w:t>
      </w:r>
      <w:r w:rsidR="00576F48">
        <w:t xml:space="preserve"> </w:t>
      </w:r>
      <w:r w:rsidR="00386E85">
        <w:t xml:space="preserve">Merci d’utiliser le style « Liste des références » de ce modèle Word. </w:t>
      </w:r>
      <w:r w:rsidRPr="00386E85">
        <w:t>Voici quelques exemples </w:t>
      </w:r>
      <w:r w:rsidR="00386E85">
        <w:t xml:space="preserve">de références </w:t>
      </w:r>
      <w:r w:rsidRPr="00386E85">
        <w:t>:</w:t>
      </w:r>
    </w:p>
    <w:p w14:paraId="62EF1793" w14:textId="77777777" w:rsidR="00EF2D4D" w:rsidRPr="00386E85" w:rsidRDefault="00EF2D4D" w:rsidP="00204E71">
      <w:pPr>
        <w:pStyle w:val="Texte"/>
      </w:pPr>
    </w:p>
    <w:p w14:paraId="09683FEB" w14:textId="77777777" w:rsidR="00EF2D4D" w:rsidRPr="00CA2A11" w:rsidRDefault="00EF2D4D" w:rsidP="00204E71">
      <w:pPr>
        <w:pStyle w:val="Texte"/>
        <w:rPr>
          <w:u w:val="single"/>
        </w:rPr>
      </w:pPr>
      <w:r w:rsidRPr="00CA2A11">
        <w:rPr>
          <w:u w:val="single"/>
        </w:rPr>
        <w:t>Article dans un périodique</w:t>
      </w:r>
    </w:p>
    <w:p w14:paraId="7F68C1DB" w14:textId="77777777" w:rsidR="00F24F62" w:rsidRPr="00EF2D4D" w:rsidRDefault="00F24F62" w:rsidP="00204E71">
      <w:pPr>
        <w:pStyle w:val="Listedesrfrences"/>
      </w:pPr>
      <w:r w:rsidRPr="00567E1C">
        <w:rPr>
          <w:lang w:val="en-US"/>
        </w:rPr>
        <w:t>G</w:t>
      </w:r>
      <w:r w:rsidR="00EF2D4D" w:rsidRPr="00567E1C">
        <w:rPr>
          <w:lang w:val="en-US"/>
        </w:rPr>
        <w:t>ilbert</w:t>
      </w:r>
      <w:r w:rsidRPr="00567E1C">
        <w:rPr>
          <w:lang w:val="en-US"/>
        </w:rPr>
        <w:t xml:space="preserve"> S., </w:t>
      </w:r>
      <w:proofErr w:type="spellStart"/>
      <w:r w:rsidRPr="00567E1C">
        <w:rPr>
          <w:lang w:val="en-US"/>
        </w:rPr>
        <w:t>G</w:t>
      </w:r>
      <w:r w:rsidR="00EF2D4D" w:rsidRPr="00567E1C">
        <w:rPr>
          <w:lang w:val="en-US"/>
        </w:rPr>
        <w:t>asperi</w:t>
      </w:r>
      <w:proofErr w:type="spellEnd"/>
      <w:r w:rsidRPr="00567E1C">
        <w:rPr>
          <w:lang w:val="en-US"/>
        </w:rPr>
        <w:t xml:space="preserve"> J., R</w:t>
      </w:r>
      <w:r w:rsidR="00EF2D4D" w:rsidRPr="00567E1C">
        <w:rPr>
          <w:lang w:val="en-US"/>
        </w:rPr>
        <w:t>ocher</w:t>
      </w:r>
      <w:r w:rsidRPr="00567E1C">
        <w:rPr>
          <w:lang w:val="en-US"/>
        </w:rPr>
        <w:t xml:space="preserve"> V., </w:t>
      </w:r>
      <w:proofErr w:type="spellStart"/>
      <w:r w:rsidRPr="00567E1C">
        <w:rPr>
          <w:lang w:val="en-US"/>
        </w:rPr>
        <w:t>L</w:t>
      </w:r>
      <w:r w:rsidR="00EF2D4D" w:rsidRPr="00567E1C">
        <w:rPr>
          <w:lang w:val="en-US"/>
        </w:rPr>
        <w:t>orgeoux</w:t>
      </w:r>
      <w:proofErr w:type="spellEnd"/>
      <w:r w:rsidRPr="00567E1C">
        <w:rPr>
          <w:lang w:val="en-US"/>
        </w:rPr>
        <w:t xml:space="preserve"> C., </w:t>
      </w:r>
      <w:proofErr w:type="spellStart"/>
      <w:r w:rsidRPr="00567E1C">
        <w:rPr>
          <w:lang w:val="en-US"/>
        </w:rPr>
        <w:t>C</w:t>
      </w:r>
      <w:r w:rsidR="00EF2D4D" w:rsidRPr="00567E1C">
        <w:rPr>
          <w:lang w:val="en-US"/>
        </w:rPr>
        <w:t>hebbo</w:t>
      </w:r>
      <w:proofErr w:type="spellEnd"/>
      <w:r w:rsidRPr="00567E1C">
        <w:rPr>
          <w:lang w:val="en-US"/>
        </w:rPr>
        <w:t xml:space="preserve"> G. (2012)</w:t>
      </w:r>
      <w:r w:rsidR="00EF2D4D" w:rsidRPr="00567E1C">
        <w:rPr>
          <w:lang w:val="en-US"/>
        </w:rPr>
        <w:t>.</w:t>
      </w:r>
      <w:r w:rsidR="009C101B" w:rsidRPr="00567E1C">
        <w:rPr>
          <w:lang w:val="en-US"/>
        </w:rPr>
        <w:t xml:space="preserve"> </w:t>
      </w:r>
      <w:r w:rsidR="00EF2D4D" w:rsidRPr="00567E1C">
        <w:rPr>
          <w:lang w:val="en-US"/>
        </w:rPr>
        <w:t>-</w:t>
      </w:r>
      <w:r w:rsidR="009C101B" w:rsidRPr="00567E1C">
        <w:rPr>
          <w:lang w:val="en-US"/>
        </w:rPr>
        <w:t xml:space="preserve"> </w:t>
      </w:r>
      <w:r w:rsidRPr="00567E1C">
        <w:rPr>
          <w:lang w:val="en-US"/>
        </w:rPr>
        <w:t xml:space="preserve">Removal of alkylphenols and </w:t>
      </w:r>
      <w:proofErr w:type="spellStart"/>
      <w:r w:rsidRPr="00567E1C">
        <w:rPr>
          <w:lang w:val="en-US"/>
        </w:rPr>
        <w:t>polybromodiphenylethers</w:t>
      </w:r>
      <w:proofErr w:type="spellEnd"/>
      <w:r w:rsidRPr="00567E1C">
        <w:rPr>
          <w:lang w:val="en-US"/>
        </w:rPr>
        <w:t xml:space="preserve"> by a biofiltration treatment plant during dry and wet-weather periods. </w:t>
      </w:r>
      <w:r w:rsidRPr="00EF2D4D">
        <w:t>Water Science and Technology</w:t>
      </w:r>
      <w:r w:rsidR="00EF2D4D" w:rsidRPr="00EF2D4D">
        <w:t>,</w:t>
      </w:r>
      <w:r w:rsidRPr="00EF2D4D">
        <w:t xml:space="preserve"> </w:t>
      </w:r>
      <w:r w:rsidRPr="00EF2D4D">
        <w:rPr>
          <w:b/>
          <w:bCs/>
        </w:rPr>
        <w:t>65(1</w:t>
      </w:r>
      <w:proofErr w:type="gramStart"/>
      <w:r w:rsidRPr="00EF2D4D">
        <w:rPr>
          <w:b/>
          <w:bCs/>
        </w:rPr>
        <w:t>)</w:t>
      </w:r>
      <w:r w:rsidR="00EF2D4D">
        <w:rPr>
          <w:b/>
          <w:bCs/>
        </w:rPr>
        <w:t xml:space="preserve"> </w:t>
      </w:r>
      <w:r w:rsidRPr="00EF2D4D">
        <w:t>:</w:t>
      </w:r>
      <w:proofErr w:type="gramEnd"/>
      <w:r w:rsidRPr="00EF2D4D">
        <w:t xml:space="preserve"> 1591-8.</w:t>
      </w:r>
    </w:p>
    <w:p w14:paraId="70E1E432" w14:textId="77777777" w:rsidR="009C101B" w:rsidRPr="00EF2D4D" w:rsidRDefault="00EF2D4D" w:rsidP="00204E71">
      <w:pPr>
        <w:pStyle w:val="Listedesrfrences"/>
      </w:pPr>
      <w:r w:rsidRPr="00EF2D4D">
        <w:t xml:space="preserve">Zwick S. A., </w:t>
      </w:r>
      <w:proofErr w:type="spellStart"/>
      <w:r w:rsidRPr="00EF2D4D">
        <w:t>Plesset</w:t>
      </w:r>
      <w:proofErr w:type="spellEnd"/>
      <w:r w:rsidRPr="00EF2D4D">
        <w:t xml:space="preserve"> M. S. (1954). - On the dynamics of small vapor bubbles in liquid. J. Math. Phys, </w:t>
      </w:r>
      <w:r w:rsidRPr="00EF2D4D">
        <w:rPr>
          <w:b/>
          <w:bCs/>
        </w:rPr>
        <w:t>33(6</w:t>
      </w:r>
      <w:proofErr w:type="gramStart"/>
      <w:r w:rsidRPr="00EF2D4D">
        <w:rPr>
          <w:b/>
          <w:bCs/>
        </w:rPr>
        <w:t>)</w:t>
      </w:r>
      <w:r>
        <w:t xml:space="preserve"> </w:t>
      </w:r>
      <w:r w:rsidRPr="00EF2D4D">
        <w:t>:</w:t>
      </w:r>
      <w:proofErr w:type="gramEnd"/>
      <w:r w:rsidRPr="00EF2D4D">
        <w:t xml:space="preserve"> 308-330.</w:t>
      </w:r>
    </w:p>
    <w:p w14:paraId="24FC32E6" w14:textId="77777777" w:rsidR="00EF2D4D" w:rsidRPr="00297249" w:rsidRDefault="00EF2D4D" w:rsidP="00204E71">
      <w:pPr>
        <w:pStyle w:val="Texte"/>
        <w:rPr>
          <w:u w:val="single"/>
          <w:lang w:val="en-GB"/>
        </w:rPr>
      </w:pPr>
      <w:r w:rsidRPr="00297249">
        <w:rPr>
          <w:u w:val="single"/>
          <w:lang w:val="en-GB"/>
        </w:rPr>
        <w:t>Livre/Rapport</w:t>
      </w:r>
    </w:p>
    <w:p w14:paraId="7A396835" w14:textId="77777777" w:rsidR="00595AD4" w:rsidRPr="00204E71" w:rsidRDefault="00EF2D4D" w:rsidP="00204E71">
      <w:pPr>
        <w:pStyle w:val="Listedesrfrences"/>
        <w:rPr>
          <w:lang w:val="fr-FR"/>
        </w:rPr>
      </w:pPr>
      <w:r w:rsidRPr="00CB5299">
        <w:t>Lamb, H. (19</w:t>
      </w:r>
      <w:r w:rsidR="00CB5299" w:rsidRPr="00CB5299">
        <w:t>32</w:t>
      </w:r>
      <w:r w:rsidRPr="00CB5299">
        <w:t xml:space="preserve">). - </w:t>
      </w:r>
      <w:r w:rsidRPr="00CB5299">
        <w:rPr>
          <w:i/>
          <w:iCs/>
        </w:rPr>
        <w:t>Hydrodynamics</w:t>
      </w:r>
      <w:r w:rsidRPr="00CB5299">
        <w:t>.</w:t>
      </w:r>
      <w:r w:rsidR="00CB5299" w:rsidRPr="00CB5299">
        <w:t xml:space="preserve"> </w:t>
      </w:r>
      <w:r w:rsidR="00CB5299">
        <w:t>6</w:t>
      </w:r>
      <w:r w:rsidR="00CB5299" w:rsidRPr="00CB5299">
        <w:rPr>
          <w:vertAlign w:val="superscript"/>
        </w:rPr>
        <w:t>th</w:t>
      </w:r>
      <w:r w:rsidR="00CB5299">
        <w:t xml:space="preserve"> end.</w:t>
      </w:r>
      <w:r w:rsidRPr="00CB5299">
        <w:t xml:space="preserve"> </w:t>
      </w:r>
      <w:r w:rsidRPr="00386E85">
        <w:rPr>
          <w:lang w:val="fr-FR"/>
        </w:rPr>
        <w:t>Cambridge</w:t>
      </w:r>
      <w:r w:rsidR="00937211">
        <w:rPr>
          <w:lang w:val="fr-FR"/>
        </w:rPr>
        <w:t xml:space="preserve"> </w:t>
      </w:r>
      <w:r w:rsidR="0017139C" w:rsidRPr="00386E85">
        <w:rPr>
          <w:lang w:val="fr-FR"/>
        </w:rPr>
        <w:t>:</w:t>
      </w:r>
      <w:r w:rsidRPr="00386E85">
        <w:rPr>
          <w:lang w:val="fr-FR"/>
        </w:rPr>
        <w:t xml:space="preserve"> </w:t>
      </w:r>
      <w:proofErr w:type="spellStart"/>
      <w:r w:rsidRPr="00386E85">
        <w:rPr>
          <w:lang w:val="fr-FR"/>
        </w:rPr>
        <w:t>University</w:t>
      </w:r>
      <w:proofErr w:type="spellEnd"/>
      <w:r w:rsidRPr="00386E85">
        <w:rPr>
          <w:lang w:val="fr-FR"/>
        </w:rPr>
        <w:t xml:space="preserve"> </w:t>
      </w:r>
      <w:proofErr w:type="spellStart"/>
      <w:r w:rsidRPr="00386E85">
        <w:rPr>
          <w:lang w:val="fr-FR"/>
        </w:rPr>
        <w:t>Press</w:t>
      </w:r>
      <w:proofErr w:type="spellEnd"/>
      <w:r w:rsidR="0017139C" w:rsidRPr="00386E85">
        <w:rPr>
          <w:lang w:val="fr-FR"/>
        </w:rPr>
        <w:t>, 768 p.</w:t>
      </w:r>
    </w:p>
    <w:p w14:paraId="075FC479" w14:textId="77777777" w:rsidR="00595AD4" w:rsidRPr="00297249" w:rsidRDefault="00595AD4" w:rsidP="00204E71">
      <w:pPr>
        <w:pStyle w:val="Texte"/>
        <w:rPr>
          <w:sz w:val="20"/>
          <w:u w:val="single"/>
        </w:rPr>
      </w:pPr>
      <w:r w:rsidRPr="00297249">
        <w:rPr>
          <w:u w:val="single"/>
        </w:rPr>
        <w:t>Chapitre de livres</w:t>
      </w:r>
    </w:p>
    <w:p w14:paraId="00011C52" w14:textId="77777777" w:rsidR="002D576F" w:rsidRPr="009B10C1" w:rsidRDefault="001D0FE7" w:rsidP="00204E71">
      <w:pPr>
        <w:pStyle w:val="Listedesrfrences"/>
        <w:rPr>
          <w:lang w:val="en-US"/>
        </w:rPr>
      </w:pPr>
      <w:proofErr w:type="spellStart"/>
      <w:r w:rsidRPr="00204E71">
        <w:t>R</w:t>
      </w:r>
      <w:r w:rsidR="00595AD4" w:rsidRPr="00204E71">
        <w:t>inaudo</w:t>
      </w:r>
      <w:proofErr w:type="spellEnd"/>
      <w:r w:rsidRPr="00204E71">
        <w:t xml:space="preserve"> J.-D. (2015)</w:t>
      </w:r>
      <w:r w:rsidR="00595AD4" w:rsidRPr="00204E71">
        <w:t xml:space="preserve"> </w:t>
      </w:r>
      <w:r w:rsidR="005838D8" w:rsidRPr="00204E71">
        <w:t>–</w:t>
      </w:r>
      <w:r w:rsidRPr="00204E71">
        <w:t xml:space="preserve"> </w:t>
      </w:r>
      <w:r w:rsidR="005838D8" w:rsidRPr="00204E71">
        <w:t xml:space="preserve">« </w:t>
      </w:r>
      <w:r w:rsidRPr="00204E71">
        <w:t xml:space="preserve">Long-term water demand forecasting ». In: Grafton Q., </w:t>
      </w:r>
      <w:proofErr w:type="spellStart"/>
      <w:r w:rsidRPr="00204E71">
        <w:t>Daniell</w:t>
      </w:r>
      <w:proofErr w:type="spellEnd"/>
      <w:r w:rsidRPr="00204E71">
        <w:t xml:space="preserve"> K.A., </w:t>
      </w:r>
      <w:proofErr w:type="spellStart"/>
      <w:r w:rsidRPr="00204E71">
        <w:t>Nauges</w:t>
      </w:r>
      <w:proofErr w:type="spellEnd"/>
      <w:r w:rsidRPr="00204E71">
        <w:t xml:space="preserve"> C., </w:t>
      </w:r>
      <w:proofErr w:type="spellStart"/>
      <w:r w:rsidRPr="00204E71">
        <w:t>Rinaudo</w:t>
      </w:r>
      <w:proofErr w:type="spellEnd"/>
      <w:r w:rsidRPr="00204E71">
        <w:t xml:space="preserve"> J.-D., Chan N.W.W., eds. Understanding and managing urban water in transition. </w:t>
      </w:r>
      <w:r w:rsidRPr="009B10C1">
        <w:rPr>
          <w:lang w:val="en-US"/>
        </w:rPr>
        <w:t>Springer Netherlands, p. 239-68.</w:t>
      </w:r>
    </w:p>
    <w:p w14:paraId="45A81868" w14:textId="77777777" w:rsidR="005838D8" w:rsidRPr="00297249" w:rsidRDefault="005838D8" w:rsidP="00204E71">
      <w:pPr>
        <w:pStyle w:val="Texte"/>
        <w:rPr>
          <w:u w:val="single"/>
        </w:rPr>
      </w:pPr>
      <w:r w:rsidRPr="00297249">
        <w:rPr>
          <w:u w:val="single"/>
        </w:rPr>
        <w:t>Thèse</w:t>
      </w:r>
    </w:p>
    <w:p w14:paraId="5CBD2479" w14:textId="77777777" w:rsidR="00576F48" w:rsidRPr="00CA2A11" w:rsidRDefault="00576F48" w:rsidP="00204E71">
      <w:pPr>
        <w:pStyle w:val="Listedesrfrences"/>
        <w:rPr>
          <w:lang w:val="fr-FR"/>
        </w:rPr>
      </w:pPr>
      <w:proofErr w:type="spellStart"/>
      <w:r w:rsidRPr="00CA2A11">
        <w:rPr>
          <w:lang w:val="fr-FR"/>
        </w:rPr>
        <w:t>Becouze-Lareure</w:t>
      </w:r>
      <w:proofErr w:type="spellEnd"/>
      <w:r w:rsidRPr="00CA2A11">
        <w:rPr>
          <w:lang w:val="fr-FR"/>
        </w:rPr>
        <w:t xml:space="preserve"> C. (2010) - Caractérisation et estimation des flux de substances prioritaires dans les rejets urbains par temps de pluie sur deux bassins versants [thèse]. Lyon : INSA. 308 p.</w:t>
      </w:r>
    </w:p>
    <w:p w14:paraId="5F2D23BA" w14:textId="77777777" w:rsidR="00576F48" w:rsidRPr="00297249" w:rsidRDefault="00576F48" w:rsidP="00204E71">
      <w:pPr>
        <w:pStyle w:val="Texte"/>
        <w:rPr>
          <w:u w:val="single"/>
        </w:rPr>
      </w:pPr>
      <w:r w:rsidRPr="00297249">
        <w:rPr>
          <w:u w:val="single"/>
        </w:rPr>
        <w:t xml:space="preserve">Conférence </w:t>
      </w:r>
    </w:p>
    <w:p w14:paraId="61C07461" w14:textId="77777777" w:rsidR="00576F48" w:rsidRPr="00567E1C" w:rsidRDefault="00576F48" w:rsidP="00204E71">
      <w:pPr>
        <w:pStyle w:val="Listedesrfrences"/>
        <w:rPr>
          <w:lang w:val="en-US"/>
        </w:rPr>
      </w:pPr>
      <w:proofErr w:type="spellStart"/>
      <w:r w:rsidRPr="00567E1C">
        <w:rPr>
          <w:lang w:val="en-US"/>
        </w:rPr>
        <w:lastRenderedPageBreak/>
        <w:t>Brodard</w:t>
      </w:r>
      <w:proofErr w:type="spellEnd"/>
      <w:r w:rsidRPr="00567E1C">
        <w:rPr>
          <w:lang w:val="en-US"/>
        </w:rPr>
        <w:t xml:space="preserve"> E., Conan M., </w:t>
      </w:r>
      <w:proofErr w:type="spellStart"/>
      <w:r w:rsidRPr="00567E1C">
        <w:rPr>
          <w:lang w:val="en-US"/>
        </w:rPr>
        <w:t>Metge</w:t>
      </w:r>
      <w:proofErr w:type="spellEnd"/>
      <w:r w:rsidRPr="00567E1C">
        <w:rPr>
          <w:lang w:val="en-US"/>
        </w:rPr>
        <w:t xml:space="preserve"> S. (2003) - </w:t>
      </w:r>
      <w:r w:rsidRPr="00567E1C">
        <w:rPr>
          <w:i/>
          <w:iCs/>
          <w:lang w:val="en-US"/>
        </w:rPr>
        <w:t>Water Safety: Risk Management Strategies for Drinking Water</w:t>
      </w:r>
      <w:r w:rsidRPr="00567E1C">
        <w:rPr>
          <w:lang w:val="en-US"/>
        </w:rPr>
        <w:t xml:space="preserve">, Lyonnaise des Eaux, </w:t>
      </w:r>
      <w:proofErr w:type="spellStart"/>
      <w:r w:rsidRPr="00567E1C">
        <w:rPr>
          <w:lang w:val="en-US"/>
        </w:rPr>
        <w:t>Conférence</w:t>
      </w:r>
      <w:proofErr w:type="spellEnd"/>
      <w:r w:rsidRPr="00567E1C">
        <w:rPr>
          <w:lang w:val="en-US"/>
        </w:rPr>
        <w:t xml:space="preserve">, Berlin, 28-30 </w:t>
      </w:r>
      <w:proofErr w:type="spellStart"/>
      <w:r w:rsidRPr="00567E1C">
        <w:rPr>
          <w:lang w:val="en-US"/>
        </w:rPr>
        <w:t>avril</w:t>
      </w:r>
      <w:proofErr w:type="spellEnd"/>
      <w:r w:rsidRPr="00567E1C">
        <w:rPr>
          <w:lang w:val="en-US"/>
        </w:rPr>
        <w:t xml:space="preserve"> 2003. </w:t>
      </w:r>
    </w:p>
    <w:p w14:paraId="2F3D96F7" w14:textId="77777777" w:rsidR="00576F48" w:rsidRPr="00567E1C" w:rsidRDefault="00576F48" w:rsidP="00576F48">
      <w:pPr>
        <w:pStyle w:val="Default"/>
        <w:rPr>
          <w:sz w:val="20"/>
          <w:szCs w:val="20"/>
          <w:lang w:val="en-US"/>
        </w:rPr>
      </w:pPr>
    </w:p>
    <w:p w14:paraId="68D54085" w14:textId="77777777" w:rsidR="00576F48" w:rsidRPr="00297249" w:rsidRDefault="00576F48" w:rsidP="00204E71">
      <w:pPr>
        <w:pStyle w:val="Texte"/>
        <w:rPr>
          <w:u w:val="single"/>
        </w:rPr>
      </w:pPr>
      <w:r w:rsidRPr="00297249">
        <w:rPr>
          <w:u w:val="single"/>
        </w:rPr>
        <w:t xml:space="preserve">Sites Internet </w:t>
      </w:r>
    </w:p>
    <w:p w14:paraId="58191065" w14:textId="77777777" w:rsidR="00576F48" w:rsidRPr="00CA2A11" w:rsidRDefault="00576F48" w:rsidP="00204E71">
      <w:pPr>
        <w:pStyle w:val="Listedesrfrences"/>
        <w:rPr>
          <w:lang w:val="fr-FR"/>
        </w:rPr>
      </w:pPr>
      <w:r w:rsidRPr="00CA2A11">
        <w:rPr>
          <w:lang w:val="fr-FR"/>
        </w:rPr>
        <w:t xml:space="preserve">OQAI (Observatoire de la qualité de l’air intérieur) (2002) - </w:t>
      </w:r>
      <w:r w:rsidRPr="00CA2A11">
        <w:rPr>
          <w:i/>
          <w:iCs/>
          <w:lang w:val="fr-FR"/>
        </w:rPr>
        <w:t xml:space="preserve">Hiérarchisation sanitaire des paramètres mesurés dans les bâtiments par l’Observatoire de la qualité de l’air intérieur </w:t>
      </w:r>
      <w:r w:rsidRPr="00CA2A11">
        <w:rPr>
          <w:lang w:val="fr-FR"/>
        </w:rPr>
        <w:t xml:space="preserve">(consultation le 3 septembre 2014). Disponible en ligne : </w:t>
      </w:r>
      <w:hyperlink r:id="rId11" w:history="1">
        <w:r w:rsidR="00937211" w:rsidRPr="00681415">
          <w:rPr>
            <w:rStyle w:val="Lienhypertexte"/>
            <w:lang w:val="fr-FR"/>
          </w:rPr>
          <w:t>http://www.oqai.fr/userdata/documents/Documents_14.pdf</w:t>
        </w:r>
      </w:hyperlink>
      <w:r w:rsidR="00937211" w:rsidRPr="00CA2A11">
        <w:rPr>
          <w:lang w:val="fr-FR"/>
        </w:rPr>
        <w:t xml:space="preserve"> </w:t>
      </w:r>
    </w:p>
    <w:sectPr w:rsidR="00576F48" w:rsidRPr="00CA2A11" w:rsidSect="00B8011A">
      <w:headerReference w:type="default" r:id="rId12"/>
      <w:footerReference w:type="default" r:id="rId13"/>
      <w:headerReference w:type="first" r:id="rId14"/>
      <w:pgSz w:w="11906" w:h="16838"/>
      <w:pgMar w:top="1277" w:right="1417" w:bottom="1417" w:left="1417" w:header="709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D8BE" w14:textId="77777777" w:rsidR="008C1771" w:rsidRDefault="008C1771" w:rsidP="00E262B4">
      <w:pPr>
        <w:spacing w:after="0" w:line="240" w:lineRule="auto"/>
      </w:pPr>
      <w:r>
        <w:separator/>
      </w:r>
    </w:p>
  </w:endnote>
  <w:endnote w:type="continuationSeparator" w:id="0">
    <w:p w14:paraId="272FA1A0" w14:textId="77777777" w:rsidR="008C1771" w:rsidRDefault="008C1771" w:rsidP="00E2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118367"/>
      <w:docPartObj>
        <w:docPartGallery w:val="Page Numbers (Bottom of Page)"/>
        <w:docPartUnique/>
      </w:docPartObj>
    </w:sdtPr>
    <w:sdtEndPr/>
    <w:sdtContent>
      <w:p w14:paraId="1465113A" w14:textId="77777777" w:rsidR="009B10C1" w:rsidRDefault="009B10C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52AB66" w14:textId="77777777" w:rsidR="009B10C1" w:rsidRDefault="009B10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E299C" w14:textId="77777777" w:rsidR="008C1771" w:rsidRDefault="008C1771" w:rsidP="00E262B4">
      <w:pPr>
        <w:spacing w:after="0" w:line="240" w:lineRule="auto"/>
      </w:pPr>
      <w:r>
        <w:separator/>
      </w:r>
    </w:p>
  </w:footnote>
  <w:footnote w:type="continuationSeparator" w:id="0">
    <w:p w14:paraId="133BAB17" w14:textId="77777777" w:rsidR="008C1771" w:rsidRDefault="008C1771" w:rsidP="00E2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43B3" w14:textId="2F8F0ABA" w:rsidR="00B8011A" w:rsidRPr="00B8011A" w:rsidRDefault="00B8011A" w:rsidP="00B8011A">
    <w:pPr>
      <w:pStyle w:val="En-tte"/>
      <w:pBdr>
        <w:bottom w:val="single" w:sz="4" w:space="1" w:color="808080" w:themeColor="background1" w:themeShade="80"/>
      </w:pBdr>
      <w:jc w:val="right"/>
      <w:rPr>
        <w:rFonts w:ascii="Times New Roman" w:hAnsi="Times New Roman" w:cs="Times New Roman"/>
        <w:color w:val="1F067A"/>
        <w:sz w:val="18"/>
      </w:rPr>
    </w:pPr>
    <w:r w:rsidRPr="00B8011A">
      <w:rPr>
        <w:rFonts w:ascii="Times New Roman" w:hAnsi="Times New Roman" w:cs="Times New Roman"/>
        <w:color w:val="1F067A"/>
        <w:sz w:val="18"/>
      </w:rPr>
      <w:t xml:space="preserve"> Journées Doctorales en Hydrologie Urbaine</w:t>
    </w:r>
    <w:r w:rsidR="003B7EB0">
      <w:rPr>
        <w:rFonts w:ascii="Times New Roman" w:hAnsi="Times New Roman" w:cs="Times New Roman"/>
        <w:color w:val="1F067A"/>
        <w:sz w:val="18"/>
      </w:rPr>
      <w:t>,</w:t>
    </w:r>
    <w:r w:rsidRPr="00B8011A">
      <w:rPr>
        <w:rFonts w:ascii="Times New Roman" w:hAnsi="Times New Roman" w:cs="Times New Roman"/>
        <w:color w:val="1F067A"/>
        <w:sz w:val="18"/>
      </w:rPr>
      <w:t xml:space="preserve"> </w:t>
    </w:r>
    <w:r w:rsidR="003B7EB0">
      <w:rPr>
        <w:rFonts w:ascii="Times New Roman" w:hAnsi="Times New Roman" w:cs="Times New Roman"/>
        <w:color w:val="1F067A"/>
        <w:sz w:val="18"/>
      </w:rPr>
      <w:t>2026</w:t>
    </w:r>
  </w:p>
  <w:p w14:paraId="0ECAE500" w14:textId="77777777" w:rsidR="00B8011A" w:rsidRDefault="00B801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E414" w14:textId="77777777" w:rsidR="00B8011A" w:rsidRPr="00B8011A" w:rsidRDefault="00B8011A" w:rsidP="00B8011A">
    <w:pPr>
      <w:pStyle w:val="En-tte"/>
      <w:pBdr>
        <w:bottom w:val="single" w:sz="4" w:space="1" w:color="808080" w:themeColor="background1" w:themeShade="80"/>
      </w:pBdr>
      <w:jc w:val="right"/>
      <w:rPr>
        <w:rFonts w:ascii="Times New Roman" w:hAnsi="Times New Roman" w:cs="Times New Roman"/>
        <w:color w:val="1F067A"/>
        <w:sz w:val="18"/>
      </w:rPr>
    </w:pPr>
    <w:r w:rsidRPr="00B8011A">
      <w:rPr>
        <w:rFonts w:ascii="Times New Roman" w:hAnsi="Times New Roman" w:cs="Times New Roman"/>
        <w:color w:val="1F067A"/>
        <w:sz w:val="18"/>
      </w:rPr>
      <w:t>10</w:t>
    </w:r>
    <w:r w:rsidRPr="00B8011A">
      <w:rPr>
        <w:rFonts w:ascii="Times New Roman" w:hAnsi="Times New Roman" w:cs="Times New Roman"/>
        <w:color w:val="1F067A"/>
        <w:sz w:val="18"/>
        <w:vertAlign w:val="superscript"/>
      </w:rPr>
      <w:t>ème</w:t>
    </w:r>
    <w:r w:rsidRPr="00B8011A">
      <w:rPr>
        <w:rFonts w:ascii="Times New Roman" w:hAnsi="Times New Roman" w:cs="Times New Roman"/>
        <w:color w:val="1F067A"/>
        <w:sz w:val="18"/>
      </w:rPr>
      <w:t xml:space="preserve"> Journées Doctorales en Hydrologie Urbaine, Bouguenais, Octobre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C35A8"/>
    <w:multiLevelType w:val="multilevel"/>
    <w:tmpl w:val="A7365140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1" w15:restartNumberingAfterBreak="0">
    <w:nsid w:val="2B580427"/>
    <w:multiLevelType w:val="hybridMultilevel"/>
    <w:tmpl w:val="D26E77E6"/>
    <w:lvl w:ilvl="0" w:tplc="0C2A1E0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01584"/>
    <w:multiLevelType w:val="hybridMultilevel"/>
    <w:tmpl w:val="B2027C56"/>
    <w:lvl w:ilvl="0" w:tplc="E18E83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94EEC"/>
    <w:multiLevelType w:val="multilevel"/>
    <w:tmpl w:val="85CED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EC838D4"/>
    <w:multiLevelType w:val="multilevel"/>
    <w:tmpl w:val="AFC2490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562C88"/>
    <w:multiLevelType w:val="hybridMultilevel"/>
    <w:tmpl w:val="CD40CD88"/>
    <w:lvl w:ilvl="0" w:tplc="35F459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16103"/>
    <w:multiLevelType w:val="multilevel"/>
    <w:tmpl w:val="CDEC4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64115E3"/>
    <w:multiLevelType w:val="hybridMultilevel"/>
    <w:tmpl w:val="50FAE5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4630B"/>
    <w:multiLevelType w:val="multilevel"/>
    <w:tmpl w:val="F822D7A6"/>
    <w:lvl w:ilvl="0">
      <w:start w:val="1"/>
      <w:numFmt w:val="upperRoman"/>
      <w:pStyle w:val="Titre1"/>
      <w:lvlText w:val="%1"/>
      <w:lvlJc w:val="left"/>
      <w:pPr>
        <w:tabs>
          <w:tab w:val="num" w:pos="0"/>
        </w:tabs>
        <w:ind w:left="340" w:hanging="340"/>
      </w:pPr>
      <w:rPr>
        <w:rFonts w:ascii="Times New Roman" w:hAnsi="Times New Roman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72C380B"/>
    <w:multiLevelType w:val="hybridMultilevel"/>
    <w:tmpl w:val="4E72DC0C"/>
    <w:lvl w:ilvl="0" w:tplc="C7D857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040" w:hanging="1800"/>
        </w:pPr>
        <w:rPr>
          <w:rFonts w:hint="default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040" w:hanging="1800"/>
        </w:pPr>
        <w:rPr>
          <w:rFonts w:hint="default"/>
        </w:rPr>
      </w:lvl>
    </w:lvlOverride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B0"/>
    <w:rsid w:val="00072C45"/>
    <w:rsid w:val="000954B1"/>
    <w:rsid w:val="000B1A7B"/>
    <w:rsid w:val="00130FF3"/>
    <w:rsid w:val="00133D1E"/>
    <w:rsid w:val="001413BD"/>
    <w:rsid w:val="0017139C"/>
    <w:rsid w:val="00184EBA"/>
    <w:rsid w:val="001B3E99"/>
    <w:rsid w:val="001D0FE7"/>
    <w:rsid w:val="001E57B6"/>
    <w:rsid w:val="00204E71"/>
    <w:rsid w:val="002206B0"/>
    <w:rsid w:val="00233E06"/>
    <w:rsid w:val="00242FA5"/>
    <w:rsid w:val="00254430"/>
    <w:rsid w:val="0025487D"/>
    <w:rsid w:val="002567B2"/>
    <w:rsid w:val="0028024C"/>
    <w:rsid w:val="00297249"/>
    <w:rsid w:val="002D09F2"/>
    <w:rsid w:val="002D576F"/>
    <w:rsid w:val="0033003D"/>
    <w:rsid w:val="00386E85"/>
    <w:rsid w:val="003A29DF"/>
    <w:rsid w:val="003A2C96"/>
    <w:rsid w:val="003B4BB1"/>
    <w:rsid w:val="003B7EB0"/>
    <w:rsid w:val="003C2AB4"/>
    <w:rsid w:val="003D35B4"/>
    <w:rsid w:val="003E4B2F"/>
    <w:rsid w:val="003E5552"/>
    <w:rsid w:val="003E61FC"/>
    <w:rsid w:val="0043373B"/>
    <w:rsid w:val="004A3E09"/>
    <w:rsid w:val="004B3719"/>
    <w:rsid w:val="004D56B3"/>
    <w:rsid w:val="00513E92"/>
    <w:rsid w:val="005415CA"/>
    <w:rsid w:val="00560D16"/>
    <w:rsid w:val="0056611D"/>
    <w:rsid w:val="00567E1C"/>
    <w:rsid w:val="00576F48"/>
    <w:rsid w:val="0058328E"/>
    <w:rsid w:val="005838D8"/>
    <w:rsid w:val="00584FB8"/>
    <w:rsid w:val="0059506F"/>
    <w:rsid w:val="00595AD4"/>
    <w:rsid w:val="005A206C"/>
    <w:rsid w:val="005C3A87"/>
    <w:rsid w:val="00617759"/>
    <w:rsid w:val="00640E3F"/>
    <w:rsid w:val="006B0CC7"/>
    <w:rsid w:val="006E6958"/>
    <w:rsid w:val="006E6D28"/>
    <w:rsid w:val="006E7AD1"/>
    <w:rsid w:val="006F1C61"/>
    <w:rsid w:val="00704017"/>
    <w:rsid w:val="00711E9B"/>
    <w:rsid w:val="00724819"/>
    <w:rsid w:val="00746235"/>
    <w:rsid w:val="0075459E"/>
    <w:rsid w:val="00775A96"/>
    <w:rsid w:val="007C61D1"/>
    <w:rsid w:val="007D48D5"/>
    <w:rsid w:val="007E68B3"/>
    <w:rsid w:val="007F1FF0"/>
    <w:rsid w:val="008104E1"/>
    <w:rsid w:val="0082539A"/>
    <w:rsid w:val="00881567"/>
    <w:rsid w:val="008839C9"/>
    <w:rsid w:val="008B7D84"/>
    <w:rsid w:val="008C1771"/>
    <w:rsid w:val="008C1C35"/>
    <w:rsid w:val="008F388B"/>
    <w:rsid w:val="0090091F"/>
    <w:rsid w:val="0090608D"/>
    <w:rsid w:val="00937211"/>
    <w:rsid w:val="009474E3"/>
    <w:rsid w:val="0095639F"/>
    <w:rsid w:val="00991561"/>
    <w:rsid w:val="009B10C1"/>
    <w:rsid w:val="009C101B"/>
    <w:rsid w:val="009D3299"/>
    <w:rsid w:val="009F7BF8"/>
    <w:rsid w:val="009F7DE2"/>
    <w:rsid w:val="00A129F3"/>
    <w:rsid w:val="00A469A2"/>
    <w:rsid w:val="00A476AD"/>
    <w:rsid w:val="00AC4657"/>
    <w:rsid w:val="00AE055C"/>
    <w:rsid w:val="00AE1582"/>
    <w:rsid w:val="00AF5439"/>
    <w:rsid w:val="00B14022"/>
    <w:rsid w:val="00B17757"/>
    <w:rsid w:val="00B67185"/>
    <w:rsid w:val="00B8011A"/>
    <w:rsid w:val="00B87600"/>
    <w:rsid w:val="00B96C37"/>
    <w:rsid w:val="00BC209E"/>
    <w:rsid w:val="00BD0898"/>
    <w:rsid w:val="00C11A30"/>
    <w:rsid w:val="00C307E9"/>
    <w:rsid w:val="00C33385"/>
    <w:rsid w:val="00C56109"/>
    <w:rsid w:val="00C63FA2"/>
    <w:rsid w:val="00C76C01"/>
    <w:rsid w:val="00C91C26"/>
    <w:rsid w:val="00C97CA7"/>
    <w:rsid w:val="00CA2A11"/>
    <w:rsid w:val="00CB5299"/>
    <w:rsid w:val="00CC29A8"/>
    <w:rsid w:val="00CE024E"/>
    <w:rsid w:val="00CE69AB"/>
    <w:rsid w:val="00DA3E65"/>
    <w:rsid w:val="00DC4456"/>
    <w:rsid w:val="00E165C1"/>
    <w:rsid w:val="00E16C61"/>
    <w:rsid w:val="00E262B4"/>
    <w:rsid w:val="00E52CF0"/>
    <w:rsid w:val="00E535F1"/>
    <w:rsid w:val="00E82AEC"/>
    <w:rsid w:val="00E95DFB"/>
    <w:rsid w:val="00EB601C"/>
    <w:rsid w:val="00EF2D4D"/>
    <w:rsid w:val="00F00A67"/>
    <w:rsid w:val="00F11EA2"/>
    <w:rsid w:val="00F24F62"/>
    <w:rsid w:val="00F27095"/>
    <w:rsid w:val="00F4552F"/>
    <w:rsid w:val="00F46995"/>
    <w:rsid w:val="00FF0375"/>
    <w:rsid w:val="00FF29BD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0949C"/>
  <w15:chartTrackingRefBased/>
  <w15:docId w15:val="{A2710709-DC97-443A-9D84-ECA822F2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4430"/>
  </w:style>
  <w:style w:type="paragraph" w:styleId="Titre1">
    <w:name w:val="heading 1"/>
    <w:basedOn w:val="Normal"/>
    <w:next w:val="Normal"/>
    <w:link w:val="Titre1Car"/>
    <w:qFormat/>
    <w:rsid w:val="00EB601C"/>
    <w:pPr>
      <w:keepNext/>
      <w:numPr>
        <w:numId w:val="12"/>
      </w:numPr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bCs/>
      <w:caps/>
      <w:kern w:val="32"/>
      <w:lang w:val="en-GB" w:eastAsia="fr-FR"/>
    </w:rPr>
  </w:style>
  <w:style w:type="paragraph" w:styleId="Titre2">
    <w:name w:val="heading 2"/>
    <w:basedOn w:val="Normal"/>
    <w:next w:val="Normal"/>
    <w:link w:val="Titre2Car"/>
    <w:qFormat/>
    <w:rsid w:val="00EB601C"/>
    <w:pPr>
      <w:keepNext/>
      <w:numPr>
        <w:ilvl w:val="1"/>
        <w:numId w:val="12"/>
      </w:numPr>
      <w:spacing w:before="240" w:after="20" w:line="360" w:lineRule="auto"/>
      <w:outlineLvl w:val="1"/>
    </w:pPr>
    <w:rPr>
      <w:rFonts w:ascii="Times New Roman" w:eastAsia="Times New Roman" w:hAnsi="Times New Roman" w:cs="Times New Roman"/>
      <w:b/>
      <w:bCs/>
      <w:szCs w:val="1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40E3F"/>
    <w:pPr>
      <w:keepNext/>
      <w:numPr>
        <w:ilvl w:val="2"/>
        <w:numId w:val="12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i/>
      <w:i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rsid w:val="009F7DE2"/>
    <w:pPr>
      <w:ind w:left="720"/>
      <w:contextualSpacing/>
    </w:pPr>
  </w:style>
  <w:style w:type="paragraph" w:styleId="Bibliographie">
    <w:name w:val="Bibliography"/>
    <w:basedOn w:val="Normal"/>
    <w:next w:val="Normal"/>
    <w:uiPriority w:val="37"/>
    <w:unhideWhenUsed/>
    <w:rsid w:val="00B14022"/>
  </w:style>
  <w:style w:type="paragraph" w:styleId="En-tte">
    <w:name w:val="header"/>
    <w:basedOn w:val="Normal"/>
    <w:link w:val="En-tteCar"/>
    <w:uiPriority w:val="99"/>
    <w:unhideWhenUsed/>
    <w:rsid w:val="00E2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62B4"/>
  </w:style>
  <w:style w:type="paragraph" w:styleId="Pieddepage">
    <w:name w:val="footer"/>
    <w:basedOn w:val="Normal"/>
    <w:link w:val="PieddepageCar"/>
    <w:uiPriority w:val="99"/>
    <w:unhideWhenUsed/>
    <w:rsid w:val="00E2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62B4"/>
  </w:style>
  <w:style w:type="character" w:customStyle="1" w:styleId="Textedelespacerserv">
    <w:name w:val="Texte de l’espace réservé"/>
    <w:basedOn w:val="Policepardfaut"/>
    <w:uiPriority w:val="99"/>
    <w:semiHidden/>
    <w:rsid w:val="00E262B4"/>
    <w:rPr>
      <w:color w:val="808080"/>
    </w:rPr>
  </w:style>
  <w:style w:type="table" w:styleId="Grilledutableau">
    <w:name w:val="Table Grid"/>
    <w:basedOn w:val="TableauNormal"/>
    <w:uiPriority w:val="39"/>
    <w:rsid w:val="00775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839C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39C9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rsid w:val="008839C9"/>
    <w:pPr>
      <w:widowControl w:val="0"/>
      <w:spacing w:before="120" w:after="0" w:line="240" w:lineRule="auto"/>
      <w:ind w:right="567"/>
    </w:pPr>
    <w:rPr>
      <w:rFonts w:eastAsia="Arial" w:cstheme="minorHAnsi"/>
      <w:b/>
      <w:bCs/>
      <w:color w:val="00708E"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8839C9"/>
    <w:rPr>
      <w:rFonts w:eastAsia="Arial" w:cstheme="minorHAnsi"/>
      <w:b/>
      <w:bCs/>
      <w:color w:val="00708E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11E9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1E9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11E9B"/>
    <w:rPr>
      <w:vertAlign w:val="superscript"/>
    </w:rPr>
  </w:style>
  <w:style w:type="paragraph" w:customStyle="1" w:styleId="RefBiblioNomDate">
    <w:name w:val="RefBiblioNomDate"/>
    <w:basedOn w:val="Normal"/>
    <w:autoRedefine/>
    <w:rsid w:val="00F24F62"/>
    <w:pPr>
      <w:keepLines/>
      <w:tabs>
        <w:tab w:val="left" w:pos="284"/>
        <w:tab w:val="left" w:pos="426"/>
        <w:tab w:val="right" w:pos="9072"/>
      </w:tabs>
      <w:overflowPunct w:val="0"/>
      <w:autoSpaceDE w:val="0"/>
      <w:autoSpaceDN w:val="0"/>
      <w:adjustRightInd w:val="0"/>
      <w:spacing w:after="220" w:line="240" w:lineRule="auto"/>
      <w:ind w:left="425" w:hanging="425"/>
      <w:jc w:val="both"/>
      <w:textAlignment w:val="baseline"/>
    </w:pPr>
    <w:rPr>
      <w:rFonts w:ascii="Times New Roman" w:eastAsia="Times New Roman" w:hAnsi="Times New Roman" w:cs="Times New Roman"/>
      <w:szCs w:val="20"/>
      <w:lang w:val="en-US" w:eastAsia="fr-FR"/>
    </w:rPr>
  </w:style>
  <w:style w:type="paragraph" w:customStyle="1" w:styleId="Titreanglais">
    <w:name w:val="Titre anglais"/>
    <w:basedOn w:val="Normal"/>
    <w:next w:val="Normal"/>
    <w:rsid w:val="003A2C96"/>
    <w:pPr>
      <w:spacing w:after="12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fr-FR"/>
    </w:rPr>
  </w:style>
  <w:style w:type="character" w:customStyle="1" w:styleId="Titre1Car">
    <w:name w:val="Titre 1 Car"/>
    <w:basedOn w:val="Policepardfaut"/>
    <w:link w:val="Titre1"/>
    <w:rsid w:val="00EB601C"/>
    <w:rPr>
      <w:rFonts w:ascii="Times New Roman" w:eastAsia="Times New Roman" w:hAnsi="Times New Roman" w:cs="Times New Roman"/>
      <w:b/>
      <w:bCs/>
      <w:caps/>
      <w:kern w:val="32"/>
      <w:lang w:val="en-GB" w:eastAsia="fr-FR"/>
    </w:rPr>
  </w:style>
  <w:style w:type="character" w:customStyle="1" w:styleId="Titre2Car">
    <w:name w:val="Titre 2 Car"/>
    <w:basedOn w:val="Policepardfaut"/>
    <w:link w:val="Titre2"/>
    <w:rsid w:val="00EB601C"/>
    <w:rPr>
      <w:rFonts w:ascii="Times New Roman" w:eastAsia="Times New Roman" w:hAnsi="Times New Roman" w:cs="Times New Roman"/>
      <w:b/>
      <w:bCs/>
      <w:szCs w:val="18"/>
      <w:lang w:eastAsia="fr-FR"/>
    </w:rPr>
  </w:style>
  <w:style w:type="character" w:customStyle="1" w:styleId="Titre3Car">
    <w:name w:val="Titre 3 Car"/>
    <w:basedOn w:val="Policepardfaut"/>
    <w:link w:val="Titre3"/>
    <w:rsid w:val="00640E3F"/>
    <w:rPr>
      <w:rFonts w:ascii="Times New Roman" w:eastAsia="Times New Roman" w:hAnsi="Times New Roman" w:cs="Times New Roman"/>
      <w:i/>
      <w:iCs/>
      <w:lang w:eastAsia="fr-FR"/>
    </w:rPr>
  </w:style>
  <w:style w:type="paragraph" w:styleId="Corpsdetexte">
    <w:name w:val="Body Text"/>
    <w:basedOn w:val="Normal"/>
    <w:link w:val="CorpsdetexteCar"/>
    <w:rsid w:val="00EB601C"/>
    <w:pPr>
      <w:spacing w:after="60" w:line="240" w:lineRule="auto"/>
      <w:ind w:firstLine="170"/>
      <w:jc w:val="both"/>
    </w:pPr>
    <w:rPr>
      <w:rFonts w:ascii="Times New Roman" w:eastAsia="Times New Roman" w:hAnsi="Times New Roman" w:cs="Times New Roman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B601C"/>
    <w:rPr>
      <w:rFonts w:ascii="Times New Roman" w:eastAsia="Times New Roman" w:hAnsi="Times New Roman" w:cs="Times New Roman"/>
      <w:szCs w:val="18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7F1FF0"/>
  </w:style>
  <w:style w:type="paragraph" w:customStyle="1" w:styleId="Rsum">
    <w:name w:val="Résumé"/>
    <w:basedOn w:val="Normal"/>
    <w:link w:val="RsumCar"/>
    <w:qFormat/>
    <w:rsid w:val="0056611D"/>
    <w:pPr>
      <w:spacing w:after="0" w:line="240" w:lineRule="auto"/>
      <w:jc w:val="both"/>
    </w:pPr>
    <w:rPr>
      <w:rFonts w:ascii="Times New Roman" w:hAnsi="Times New Roman" w:cs="Times New Roman"/>
      <w:bCs/>
      <w:sz w:val="20"/>
      <w:szCs w:val="20"/>
    </w:rPr>
  </w:style>
  <w:style w:type="paragraph" w:customStyle="1" w:styleId="Texte">
    <w:name w:val="Texte"/>
    <w:basedOn w:val="Corpsdetexte"/>
    <w:link w:val="TexteCar"/>
    <w:qFormat/>
    <w:rsid w:val="00204E71"/>
    <w:pPr>
      <w:ind w:firstLine="0"/>
    </w:pPr>
    <w:rPr>
      <w:szCs w:val="16"/>
    </w:rPr>
  </w:style>
  <w:style w:type="character" w:customStyle="1" w:styleId="RsumCar">
    <w:name w:val="Résumé Car"/>
    <w:basedOn w:val="Policepardfaut"/>
    <w:link w:val="Rsum"/>
    <w:rsid w:val="0056611D"/>
    <w:rPr>
      <w:rFonts w:ascii="Times New Roman" w:hAnsi="Times New Roman" w:cs="Times New Roman"/>
      <w:bCs/>
      <w:sz w:val="20"/>
      <w:szCs w:val="20"/>
    </w:rPr>
  </w:style>
  <w:style w:type="character" w:styleId="Textedelespacerserv0">
    <w:name w:val="Placeholder Text"/>
    <w:basedOn w:val="Policepardfaut"/>
    <w:uiPriority w:val="99"/>
    <w:semiHidden/>
    <w:rsid w:val="0082539A"/>
    <w:rPr>
      <w:color w:val="808080"/>
    </w:rPr>
  </w:style>
  <w:style w:type="character" w:customStyle="1" w:styleId="TexteCar">
    <w:name w:val="Texte Car"/>
    <w:basedOn w:val="CorpsdetexteCar"/>
    <w:link w:val="Texte"/>
    <w:rsid w:val="00204E71"/>
    <w:rPr>
      <w:rFonts w:ascii="Times New Roman" w:eastAsia="Times New Roman" w:hAnsi="Times New Roman" w:cs="Times New Roman"/>
      <w:szCs w:val="16"/>
      <w:lang w:eastAsia="fr-FR"/>
    </w:rPr>
  </w:style>
  <w:style w:type="paragraph" w:customStyle="1" w:styleId="Lgende1">
    <w:name w:val="Légende 1"/>
    <w:basedOn w:val="Texte"/>
    <w:next w:val="Lgende"/>
    <w:link w:val="Lgende1Car"/>
    <w:rsid w:val="00AC4657"/>
    <w:pPr>
      <w:spacing w:after="0"/>
    </w:pPr>
    <w:rPr>
      <w:sz w:val="20"/>
      <w:szCs w:val="14"/>
    </w:rPr>
  </w:style>
  <w:style w:type="paragraph" w:styleId="TM1">
    <w:name w:val="toc 1"/>
    <w:basedOn w:val="Normal"/>
    <w:next w:val="Normal"/>
    <w:semiHidden/>
    <w:rsid w:val="00EF2D4D"/>
    <w:pPr>
      <w:tabs>
        <w:tab w:val="left" w:pos="284"/>
        <w:tab w:val="left" w:pos="425"/>
        <w:tab w:val="right" w:leader="dot" w:pos="9077"/>
      </w:tabs>
      <w:overflowPunct w:val="0"/>
      <w:autoSpaceDE w:val="0"/>
      <w:autoSpaceDN w:val="0"/>
      <w:adjustRightInd w:val="0"/>
      <w:spacing w:before="120" w:after="12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 w:eastAsia="fr-FR"/>
    </w:rPr>
  </w:style>
  <w:style w:type="character" w:customStyle="1" w:styleId="Lgende1Car">
    <w:name w:val="Légende 1 Car"/>
    <w:basedOn w:val="TexteCar"/>
    <w:link w:val="Lgende1"/>
    <w:rsid w:val="00AC4657"/>
    <w:rPr>
      <w:rFonts w:ascii="Times New Roman" w:eastAsia="Times New Roman" w:hAnsi="Times New Roman" w:cs="Times New Roman"/>
      <w:sz w:val="20"/>
      <w:szCs w:val="14"/>
      <w:lang w:eastAsia="fr-FR"/>
    </w:rPr>
  </w:style>
  <w:style w:type="paragraph" w:styleId="Lgende">
    <w:name w:val="caption"/>
    <w:basedOn w:val="Normal"/>
    <w:next w:val="Normal"/>
    <w:qFormat/>
    <w:rsid w:val="00CE024E"/>
    <w:pPr>
      <w:spacing w:before="240" w:after="240" w:line="240" w:lineRule="auto"/>
    </w:pPr>
    <w:rPr>
      <w:rFonts w:ascii="Times New Roman" w:hAnsi="Times New Roman"/>
      <w:iCs/>
      <w:sz w:val="20"/>
      <w:szCs w:val="18"/>
    </w:rPr>
  </w:style>
  <w:style w:type="paragraph" w:customStyle="1" w:styleId="Listedesrfrences">
    <w:name w:val="Liste des références"/>
    <w:basedOn w:val="Texte"/>
    <w:link w:val="ListedesrfrencesCar"/>
    <w:qFormat/>
    <w:rsid w:val="00204E71"/>
    <w:pPr>
      <w:spacing w:after="220"/>
      <w:ind w:left="425" w:hanging="425"/>
    </w:pPr>
    <w:rPr>
      <w:lang w:val="en-GB"/>
    </w:rPr>
  </w:style>
  <w:style w:type="paragraph" w:customStyle="1" w:styleId="Default">
    <w:name w:val="Default"/>
    <w:rsid w:val="00576F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edesrfrencesCar">
    <w:name w:val="Liste des références Car"/>
    <w:basedOn w:val="TexteCar"/>
    <w:link w:val="Listedesrfrences"/>
    <w:rsid w:val="00204E71"/>
    <w:rPr>
      <w:rFonts w:ascii="Times New Roman" w:eastAsia="Times New Roman" w:hAnsi="Times New Roman" w:cs="Times New Roman"/>
      <w:szCs w:val="16"/>
      <w:lang w:val="en-GB" w:eastAsia="fr-FR"/>
    </w:rPr>
  </w:style>
  <w:style w:type="paragraph" w:customStyle="1" w:styleId="Mots-cls">
    <w:name w:val="Mots-clés"/>
    <w:basedOn w:val="Rsum"/>
    <w:link w:val="Mots-clsCar"/>
    <w:qFormat/>
    <w:rsid w:val="0056611D"/>
    <w:pPr>
      <w:spacing w:before="240" w:after="60" w:line="360" w:lineRule="auto"/>
    </w:pPr>
    <w:rPr>
      <w:b/>
    </w:rPr>
  </w:style>
  <w:style w:type="character" w:customStyle="1" w:styleId="Mots-clsCar">
    <w:name w:val="Mots-clés Car"/>
    <w:basedOn w:val="RsumCar"/>
    <w:link w:val="Mots-cls"/>
    <w:rsid w:val="0056611D"/>
    <w:rPr>
      <w:rFonts w:ascii="Times New Roman" w:hAnsi="Times New Roman" w:cs="Times New Roman"/>
      <w:b/>
      <w:bCs/>
      <w:sz w:val="20"/>
      <w:szCs w:val="20"/>
    </w:rPr>
  </w:style>
  <w:style w:type="table" w:styleId="Grilledetableauclaire">
    <w:name w:val="Grid Table Light"/>
    <w:basedOn w:val="TableauNormal"/>
    <w:uiPriority w:val="40"/>
    <w:rsid w:val="00FF29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qai.fr/userdata/documents/Documents_1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e.moussallem\Downloads\Template_final_Word%20(4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D3A9-510E-491F-A345-D918F47B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Template_final_Word (4).dotx</Template>
  <TotalTime>1</TotalTime>
  <Pages>4</Pages>
  <Words>1160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DHU 2024</vt:lpstr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DHU 2024</dc:title>
  <dc:subject/>
  <dc:creator>Elie MOUSSALLEM</dc:creator>
  <cp:keywords/>
  <dc:description/>
  <cp:lastModifiedBy>Elie MOUSSALLEM</cp:lastModifiedBy>
  <cp:revision>2</cp:revision>
  <cp:lastPrinted>2024-01-16T16:30:00Z</cp:lastPrinted>
  <dcterms:created xsi:type="dcterms:W3CDTF">2026-04-09T09:00:00Z</dcterms:created>
  <dcterms:modified xsi:type="dcterms:W3CDTF">2026-04-09T09:00:00Z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0b01edf4-637f-4f73-ae24-7c1795d68b85</vt:lpwstr>
  </property>
</Properties>
</file>